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36" w:rsidRPr="00E60F36" w:rsidRDefault="00E60F36" w:rsidP="00E60F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КИНДАЛЬСКОГО СЕЛЬСКОГО ПОСЕЛЕНИЯ  </w:t>
      </w:r>
    </w:p>
    <w:p w:rsidR="00E60F36" w:rsidRPr="00E60F36" w:rsidRDefault="00E60F36" w:rsidP="00E60F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6A" w:rsidRDefault="00E60F36" w:rsidP="00E60F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E60F36" w:rsidRPr="00E60F36" w:rsidRDefault="00E60F36" w:rsidP="00E6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6A" w:rsidRPr="00E60F36" w:rsidRDefault="00AE266A" w:rsidP="00AE2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60F36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.06.2020 </w:t>
      </w:r>
      <w:r w:rsidR="00E60F36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0F36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0F36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60F36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0F36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0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B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</w:p>
    <w:p w:rsidR="00E60F36" w:rsidRPr="00C7061A" w:rsidRDefault="00E60F36" w:rsidP="00E6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36" w:rsidRPr="00C7061A" w:rsidRDefault="00E60F36" w:rsidP="00E60F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36" w:rsidRPr="00C7061A" w:rsidRDefault="00E60F36" w:rsidP="00F42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1A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</w:t>
      </w:r>
    </w:p>
    <w:p w:rsidR="00E60F36" w:rsidRPr="00C7061A" w:rsidRDefault="00E60F36" w:rsidP="00F42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61A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proofErr w:type="spellStart"/>
      <w:r w:rsidRPr="00C7061A">
        <w:rPr>
          <w:rFonts w:ascii="Times New Roman" w:eastAsia="Calibri" w:hAnsi="Times New Roman" w:cs="Times New Roman"/>
          <w:sz w:val="24"/>
          <w:szCs w:val="24"/>
        </w:rPr>
        <w:t>Киндальского</w:t>
      </w:r>
      <w:proofErr w:type="spellEnd"/>
      <w:r w:rsidRPr="00C7061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60F36" w:rsidRPr="00C7061A" w:rsidRDefault="00E60F36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1A">
        <w:rPr>
          <w:rFonts w:ascii="Times New Roman" w:eastAsia="Calibri" w:hAnsi="Times New Roman" w:cs="Times New Roman"/>
          <w:sz w:val="24"/>
          <w:szCs w:val="24"/>
        </w:rPr>
        <w:t>От 16.11.2011 № 163 «</w:t>
      </w:r>
      <w:r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E60F36" w:rsidRPr="00C7061A" w:rsidRDefault="00E60F36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бюджетном процессе в </w:t>
      </w:r>
    </w:p>
    <w:p w:rsidR="00E60F36" w:rsidRPr="00C7061A" w:rsidRDefault="00E60F36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E60F36" w:rsidRPr="00C7061A" w:rsidRDefault="00E60F36" w:rsidP="00E6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03" w:rsidRPr="00C7061A" w:rsidRDefault="00D97803" w:rsidP="00D97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 Российской Федерации, рассмотрев предложение муниципального казенного учреждения Администрации </w:t>
      </w:r>
      <w:proofErr w:type="spellStart"/>
      <w:r w:rsidRPr="00C7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Киндальского</w:t>
      </w:r>
      <w:proofErr w:type="spellEnd"/>
      <w:r w:rsidRPr="00C7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</w:p>
    <w:p w:rsidR="00D97803" w:rsidRPr="00C7061A" w:rsidRDefault="00D97803" w:rsidP="00D97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97803" w:rsidRPr="00C7061A" w:rsidRDefault="00D97803" w:rsidP="00D97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КИНДАЛЬ</w:t>
      </w:r>
      <w:r w:rsid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СЕЛЬСКОГО ПОСЕЛЕНИЯ </w:t>
      </w:r>
      <w:r w:rsidRPr="00C70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97803" w:rsidRPr="00C7061A" w:rsidRDefault="00D97803" w:rsidP="00D9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03" w:rsidRPr="00C7061A" w:rsidRDefault="00D97803" w:rsidP="00D97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решение Совета </w:t>
      </w:r>
      <w:proofErr w:type="spellStart"/>
      <w:r w:rsidRPr="00C7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Киндальского</w:t>
      </w:r>
      <w:proofErr w:type="spellEnd"/>
      <w:r w:rsidRPr="00C7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№ 163 от 16.11.2011 г. «Об утверждении Положения о бюджетном процессе в МО «</w:t>
      </w:r>
      <w:proofErr w:type="spellStart"/>
      <w:r w:rsidRPr="00C7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Киндальское</w:t>
      </w:r>
      <w:proofErr w:type="spellEnd"/>
      <w:r w:rsidRPr="00C7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поселение» внести следующие изменения и дополнения:</w:t>
      </w:r>
    </w:p>
    <w:p w:rsidR="00033780" w:rsidRPr="00C7061A" w:rsidRDefault="00033780" w:rsidP="00D97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33780" w:rsidRPr="00C7061A" w:rsidRDefault="00C7061A" w:rsidP="00C706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06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Статью 27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7061A">
        <w:rPr>
          <w:rFonts w:ascii="Times New Roman" w:hAnsi="Times New Roman" w:cs="Times New Roman"/>
          <w:b/>
          <w:sz w:val="24"/>
          <w:szCs w:val="24"/>
        </w:rPr>
        <w:t>Исполнение бюджета поселения по доходам и расходам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7061A">
        <w:rPr>
          <w:rFonts w:ascii="Times New Roman" w:hAnsi="Times New Roman" w:cs="Times New Roman"/>
          <w:sz w:val="24"/>
          <w:szCs w:val="24"/>
        </w:rPr>
        <w:t xml:space="preserve"> </w:t>
      </w:r>
      <w:r w:rsidRPr="00C7061A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 w:rsidR="00033780" w:rsidRPr="00C7061A">
        <w:rPr>
          <w:rFonts w:ascii="Times New Roman" w:hAnsi="Times New Roman" w:cs="Times New Roman"/>
          <w:b/>
          <w:sz w:val="24"/>
          <w:szCs w:val="24"/>
        </w:rPr>
        <w:t>: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42A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>«1. Исполнение бюджета поселения по доходам предусматривает: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законом об областном бюджете и иными законами Томской области, принятыми в соответствии с положениями Бюджетного кодекса Российской Федерации, Решением о бюджете </w:t>
      </w:r>
      <w:proofErr w:type="spellStart"/>
      <w:r w:rsidRPr="00C7061A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Pr="00C706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со счета Управления Федерального казначейства по Томской области и иных поступлений в бюджет поселения;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уточнение администратором доходов бюджета платежей в бюджеты бюджетной системы Российской Федерации;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перечисление Управлением Федерального казначейства по Томской области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поселения на соответствующий счет Управления Федерального казначейства по Томской области, предназначенный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C7061A" w:rsidRPr="00C7061A" w:rsidRDefault="00F42A37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C7061A" w:rsidRPr="00C7061A">
        <w:rPr>
          <w:rFonts w:ascii="Times New Roman" w:hAnsi="Times New Roman" w:cs="Times New Roman"/>
          <w:color w:val="000000"/>
          <w:sz w:val="24"/>
          <w:szCs w:val="24"/>
        </w:rPr>
        <w:t>2. Исполнение бюджета поселения по расходам осуществляется в порядке, установленном Управлением финансов АКР, с соблюдением требований Бюджетного кодекса Российской Федерации.</w:t>
      </w:r>
    </w:p>
    <w:p w:rsidR="00C7061A" w:rsidRPr="00C7061A" w:rsidRDefault="00F42A37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7061A" w:rsidRPr="00C7061A">
        <w:rPr>
          <w:rFonts w:ascii="Times New Roman" w:hAnsi="Times New Roman" w:cs="Times New Roman"/>
          <w:color w:val="000000"/>
          <w:sz w:val="24"/>
          <w:szCs w:val="24"/>
        </w:rPr>
        <w:t>Исполнение бюджета по расходам предусматривает: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принятие бюджетных обязательств;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подтверждение денежных обязательств;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санкционирование оплаты денежных обязательств;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подтверждение исполнения денежных обязательств.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42A37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бюджетных средств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>принимает бюджетные обязательства в пределах доведенных до него в текущем финансовом году и плановом периоде лимитов бюджетных обязательств.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>Получатель средств бюджета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Организация исполнения бюджета поселения возлагается на Администрацию </w:t>
      </w:r>
      <w:proofErr w:type="spellStart"/>
      <w:r w:rsidRPr="00C7061A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Pr="00C706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Исполнение бюджета организуется на основе сводной бюджетной росписи и кассового плана.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Бюджет исполняется на основе единства кассы и подведомственности расходов.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>5. Финансовый орган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им порядком исполнения бюджета по расходам контроль, предусмотренный пунктом 5 статьи 219 Бюджетног</w:t>
      </w:r>
      <w:r w:rsidR="00F42A37">
        <w:rPr>
          <w:rFonts w:ascii="Times New Roman" w:hAnsi="Times New Roman" w:cs="Times New Roman"/>
          <w:color w:val="000000"/>
          <w:sz w:val="24"/>
          <w:szCs w:val="24"/>
        </w:rPr>
        <w:t>о кодекса Российской Федерации.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>6.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>7.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7061A">
        <w:rPr>
          <w:rFonts w:ascii="Times New Roman" w:hAnsi="Times New Roman" w:cs="Times New Roman"/>
          <w:color w:val="000000"/>
          <w:sz w:val="24"/>
          <w:szCs w:val="24"/>
        </w:rPr>
        <w:t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поселения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C7061A" w:rsidRPr="00C7061A" w:rsidRDefault="00F42A37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70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61A" w:rsidRPr="00C7061A">
        <w:rPr>
          <w:rFonts w:ascii="Times New Roman" w:hAnsi="Times New Roman" w:cs="Times New Roman"/>
          <w:color w:val="000000"/>
          <w:sz w:val="24"/>
          <w:szCs w:val="24"/>
        </w:rPr>
        <w:t>9. Исполнение бюджета поселения по расходам осуществляется с использованием лицевых счетов, открываемых для главных распорядителей, распорядителей и получателей средств бюджета поселения.  Лицевые счета открываются в Управлении финансов АКР. На лицевых счетах отражается объем средств бюджета поселения, которыми располагает главный распорядитель, либо получатель этих средств в процессе реализации процедур санкционирования и подтверждения исполнения денежных обязательств.</w:t>
      </w:r>
    </w:p>
    <w:p w:rsidR="00D97803" w:rsidRPr="00C7061A" w:rsidRDefault="00C7061A" w:rsidP="00C706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61A">
        <w:rPr>
          <w:rFonts w:ascii="Times New Roman" w:hAnsi="Times New Roman" w:cs="Times New Roman"/>
          <w:color w:val="000000"/>
          <w:sz w:val="24"/>
          <w:szCs w:val="24"/>
        </w:rPr>
        <w:t>Порядок открытия и ведения лицевых счетов устанавливается Управлением финансов.»;</w:t>
      </w:r>
    </w:p>
    <w:p w:rsidR="00C7061A" w:rsidRPr="00C7061A" w:rsidRDefault="00C7061A" w:rsidP="00C70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97803" w:rsidRPr="00F42A37" w:rsidRDefault="00D97803" w:rsidP="0003378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A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Статью 38 </w:t>
      </w:r>
      <w:r w:rsidR="00C7061A" w:rsidRPr="00F42A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991A68"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проверка годового отчета об исполнении бюджета поселения</w:t>
      </w:r>
      <w:r w:rsidR="00C7061A"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54F13"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2A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изложить в новой редакции:</w:t>
      </w:r>
    </w:p>
    <w:p w:rsidR="00991A68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</w:t>
      </w:r>
      <w:r w:rsidR="00D97803" w:rsidRPr="00C706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Годовой отчет об исполнении бюджета поселения за отчетный финансовый год до его рассмотрения в Совете </w:t>
      </w:r>
      <w:proofErr w:type="spellStart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bookmarkStart w:id="0" w:name="_GoBack"/>
      <w:bookmarkEnd w:id="0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ндальского</w:t>
      </w:r>
      <w:proofErr w:type="spellEnd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991A68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Внешняя проверка годового отчета об исполнении бюджета поселения за отчетный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 осуществляется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финансового контроля </w:t>
      </w:r>
      <w:proofErr w:type="spellStart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сокского</w:t>
      </w:r>
      <w:proofErr w:type="spellEnd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Бюджетного кодекса Российской Федерации в порядке, предусмотренном пунктами 3, 4 настоящей статьи.</w:t>
      </w:r>
    </w:p>
    <w:p w:rsidR="00991A68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Главный распорядитель бюджетных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главные администраторы доходов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главный администратор источников финансиров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дефицита бюджета поселения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марта текущего финансового года представляют годовую бюджетную отчетность с отм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еткой Администрации о принятии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отчетности в Орган муниципального финансового контроля</w:t>
      </w:r>
      <w:r w:rsidR="00991A68" w:rsidRPr="00C7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сокского</w:t>
      </w:r>
      <w:proofErr w:type="spellEnd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внешней проверки.</w:t>
      </w:r>
    </w:p>
    <w:p w:rsidR="00991A68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91A68" w:rsidRPr="00C7061A">
        <w:rPr>
          <w:rFonts w:ascii="Times New Roman" w:hAnsi="Times New Roman" w:cs="Times New Roman"/>
          <w:sz w:val="24"/>
          <w:szCs w:val="24"/>
        </w:rPr>
        <w:t xml:space="preserve">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об исполнении бюджета поселения за отчетный финансовый год представляется Администрацией в Орган муниципального финансового контроля </w:t>
      </w:r>
      <w:proofErr w:type="spellStart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сокского</w:t>
      </w:r>
      <w:proofErr w:type="spellEnd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заключения на него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апреля текущего года. </w:t>
      </w:r>
    </w:p>
    <w:p w:rsidR="00991A68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внешней проверки годовой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жетной отчетности используются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муниципального финансового контроля </w:t>
      </w:r>
      <w:proofErr w:type="spellStart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подготовке заключения на годовой отчет об исполнении бюджета поселения за отчетный финансовый год.</w:t>
      </w:r>
    </w:p>
    <w:p w:rsidR="00991A68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Подготовка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муниципального финансового контроля </w:t>
      </w:r>
      <w:proofErr w:type="spellStart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сокского</w:t>
      </w:r>
      <w:proofErr w:type="spellEnd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заключения на годовой отчет об исполнении бюджета поселения за отчетный финансовый год проводится в срок, не превышающий один месяц с даты представления отчета в Совет </w:t>
      </w:r>
      <w:proofErr w:type="spellStart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91A68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31882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на годовой отчет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бюджета поселения представляется </w:t>
      </w:r>
      <w:r w:rsidR="00031882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муниципального финансового контроля </w:t>
      </w:r>
      <w:proofErr w:type="spellStart"/>
      <w:r w:rsidR="00031882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1882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сокского</w:t>
      </w:r>
      <w:proofErr w:type="spellEnd"/>
      <w:r w:rsidR="00031882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</w:t>
      </w:r>
      <w:proofErr w:type="spellStart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одновременным направлением в Администрацию </w:t>
      </w:r>
      <w:proofErr w:type="spellStart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991A68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C7061A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4F13" w:rsidRPr="00C7061A" w:rsidRDefault="00154F13" w:rsidP="00C7061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13" w:rsidRPr="00F42A37" w:rsidRDefault="00C7061A" w:rsidP="00C7061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54F13"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Статью 39 </w:t>
      </w:r>
      <w:r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54F13"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Советом </w:t>
      </w:r>
      <w:proofErr w:type="spellStart"/>
      <w:r w:rsidR="00154F13"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Киндальского</w:t>
      </w:r>
      <w:proofErr w:type="spellEnd"/>
      <w:r w:rsidR="00154F13"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годового отчета об исполнении бюджета поселения за отчетный финансовый год</w:t>
      </w:r>
      <w:r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54F13" w:rsidRPr="00F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новой редакции:</w:t>
      </w:r>
    </w:p>
    <w:p w:rsidR="00154F13" w:rsidRPr="00C7061A" w:rsidRDefault="00154F13" w:rsidP="00C7061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13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7061A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Совет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рассматривает годовой отчет об исполнении бюджета поселения за отчетный финансовый год в течение месяца после получения заключения Органа муниципального финансового контроля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указанный отчет.</w:t>
      </w:r>
    </w:p>
    <w:p w:rsidR="00154F13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заседании Совета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заслушивается доклад Главы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либо по его поручению представителя Администрации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исполнении бюджета поселения за отчетный финансовый год и доклад Органа муниципального финансового контроля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содержании составленного заключения на отчет об исполнении бюджета поселения за отчетный финансовый год представляет специалист 1 категории  Администрации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54F13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итогам рассмотрения годового отчета об исполнении бюджета поселения за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финансовый год, заключения </w:t>
      </w:r>
      <w:r w:rsidR="00FC2365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финансового контроля </w:t>
      </w:r>
      <w:proofErr w:type="spellStart"/>
      <w:r w:rsidR="00FC2365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="00FC2365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одно из следующих решений:</w:t>
      </w:r>
    </w:p>
    <w:p w:rsidR="00154F13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ерждении Решения об исполнении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 за отчетный финансовый год;</w:t>
      </w:r>
    </w:p>
    <w:p w:rsidR="00154F13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 отклонении Решения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за отчетный финансовый год, если установлены факты недостоверности или неполного отражения данных об исполнении Решения о бюджете поселения.</w:t>
      </w:r>
    </w:p>
    <w:p w:rsidR="00154F13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Советом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54F13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Решение об исполнении бюджета поселения отклоняется по обстоятельствам, изложенным в части 3 настоящей статьи, Совет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обратить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прокуратуру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для проверки установленных фактов и привлечения к ответственности виновных должностных лиц.</w:t>
      </w:r>
    </w:p>
    <w:p w:rsidR="00154F13" w:rsidRPr="00C7061A" w:rsidRDefault="00F42A37" w:rsidP="00F4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проекту Решения об </w:t>
      </w:r>
      <w:proofErr w:type="gram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поселения за отчетный финансовый год по инициативе Администрации </w:t>
      </w:r>
      <w:proofErr w:type="spellStart"/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54F13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проводятся публичные слушания.</w:t>
      </w:r>
      <w:r w:rsidR="00C7061A" w:rsidRPr="00C706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6500" w:rsidRDefault="00216500" w:rsidP="002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бнародо</w:t>
      </w:r>
      <w:r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16500" w:rsidRPr="007F514F" w:rsidRDefault="00216500" w:rsidP="002165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16500" w:rsidRDefault="00216500" w:rsidP="002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16500" w:rsidRPr="00A55ADB" w:rsidRDefault="00216500" w:rsidP="002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00" w:rsidRPr="007F514F" w:rsidRDefault="00216500" w:rsidP="002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216500" w:rsidRDefault="00216500" w:rsidP="002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>В.В.Волков</w:t>
      </w:r>
    </w:p>
    <w:p w:rsidR="00216500" w:rsidRPr="007F514F" w:rsidRDefault="00216500" w:rsidP="002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00" w:rsidRDefault="00216500" w:rsidP="00216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00" w:rsidRPr="007F514F" w:rsidRDefault="00216500" w:rsidP="002165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В.В.Волков </w:t>
      </w:r>
    </w:p>
    <w:p w:rsidR="00154F13" w:rsidRPr="00C7061A" w:rsidRDefault="00154F13" w:rsidP="00C7061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03" w:rsidRPr="00C7061A" w:rsidRDefault="00D97803" w:rsidP="00C7061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D755D" w:rsidRPr="00C7061A" w:rsidRDefault="00FD755D" w:rsidP="00C70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755D" w:rsidRPr="00C7061A" w:rsidSect="0019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5BF"/>
    <w:multiLevelType w:val="hybridMultilevel"/>
    <w:tmpl w:val="173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B6490"/>
    <w:multiLevelType w:val="hybridMultilevel"/>
    <w:tmpl w:val="2BE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D1"/>
    <w:rsid w:val="00031882"/>
    <w:rsid w:val="00033780"/>
    <w:rsid w:val="00154F13"/>
    <w:rsid w:val="001978A8"/>
    <w:rsid w:val="00216500"/>
    <w:rsid w:val="002E0B58"/>
    <w:rsid w:val="00541072"/>
    <w:rsid w:val="00653ED1"/>
    <w:rsid w:val="009644B3"/>
    <w:rsid w:val="00991A68"/>
    <w:rsid w:val="00AE266A"/>
    <w:rsid w:val="00C049B6"/>
    <w:rsid w:val="00C3020B"/>
    <w:rsid w:val="00C63097"/>
    <w:rsid w:val="00C652E9"/>
    <w:rsid w:val="00C7061A"/>
    <w:rsid w:val="00D97803"/>
    <w:rsid w:val="00DF1195"/>
    <w:rsid w:val="00E60F36"/>
    <w:rsid w:val="00EB0051"/>
    <w:rsid w:val="00F42A37"/>
    <w:rsid w:val="00FC2365"/>
    <w:rsid w:val="00FD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03"/>
    <w:pPr>
      <w:ind w:left="720"/>
      <w:contextualSpacing/>
    </w:pPr>
  </w:style>
  <w:style w:type="paragraph" w:styleId="a4">
    <w:name w:val="No Spacing"/>
    <w:uiPriority w:val="1"/>
    <w:qFormat/>
    <w:rsid w:val="00216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9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27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6591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2020-06-26T08:42:00Z</cp:lastPrinted>
  <dcterms:created xsi:type="dcterms:W3CDTF">2020-06-17T04:27:00Z</dcterms:created>
  <dcterms:modified xsi:type="dcterms:W3CDTF">2020-06-26T08:42:00Z</dcterms:modified>
</cp:coreProperties>
</file>