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numPr>
          <w:ilvl w:val="0"/>
          <w:numId w:val="0"/>
        </w:numPr>
        <w:jc w:val="center"/>
        <w:outlineLvl w:val="1"/>
        <w:rPr>
          <w:rFonts w:ascii="Arial" w:hAnsi="Arial" w:cs="Arial"/>
          <w:lang w:eastAsia="ru-RU"/>
        </w:rPr>
      </w:pPr>
      <w:r>
        <w:rPr>
          <w:rFonts w:cs="Arial" w:ascii="Arial" w:hAnsi="Arial"/>
          <w:lang w:eastAsia="ru-RU"/>
        </w:rPr>
        <w:t>МУНИЦИПАЛЬНОЕ ОБРАЗОВАНИЕ</w:t>
      </w:r>
    </w:p>
    <w:p>
      <w:pPr>
        <w:pStyle w:val="Normal"/>
        <w:keepNext/>
        <w:numPr>
          <w:ilvl w:val="0"/>
          <w:numId w:val="0"/>
        </w:numPr>
        <w:jc w:val="center"/>
        <w:outlineLvl w:val="1"/>
        <w:rPr>
          <w:rFonts w:ascii="Arial" w:hAnsi="Arial" w:cs="Arial"/>
          <w:lang w:eastAsia="ru-RU"/>
        </w:rPr>
      </w:pPr>
      <w:r>
        <w:rPr>
          <w:rFonts w:cs="Arial" w:ascii="Arial" w:hAnsi="Arial"/>
          <w:lang w:eastAsia="ru-RU"/>
        </w:rPr>
        <w:t>«КИНДАЛЬСКОЕ СЕЛЬСКОЕ ПОСЕЛЕНИЕ»</w:t>
      </w:r>
    </w:p>
    <w:p>
      <w:pPr>
        <w:pStyle w:val="Normal"/>
        <w:keepNext/>
        <w:numPr>
          <w:ilvl w:val="0"/>
          <w:numId w:val="0"/>
        </w:numPr>
        <w:jc w:val="center"/>
        <w:outlineLvl w:val="1"/>
        <w:rPr>
          <w:rFonts w:ascii="Arial" w:hAnsi="Arial" w:cs="Arial"/>
          <w:lang w:eastAsia="ru-RU"/>
        </w:rPr>
      </w:pPr>
      <w:r>
        <w:rPr>
          <w:rFonts w:cs="Arial" w:ascii="Arial" w:hAnsi="Arial"/>
          <w:lang w:eastAsia="ru-RU"/>
        </w:rPr>
        <w:t>КАРГАСОКСКОГО РАЙОНА ТОМСКОЙ ОБЛАСТИ</w:t>
      </w:r>
    </w:p>
    <w:p>
      <w:pPr>
        <w:pStyle w:val="Normal"/>
        <w:keepNext/>
        <w:numPr>
          <w:ilvl w:val="0"/>
          <w:numId w:val="0"/>
        </w:numPr>
        <w:jc w:val="center"/>
        <w:outlineLvl w:val="1"/>
        <w:rPr>
          <w:rFonts w:ascii="Arial" w:hAnsi="Arial" w:cs="Arial"/>
          <w:lang w:eastAsia="ru-RU"/>
        </w:rPr>
      </w:pPr>
      <w:r>
        <w:rPr>
          <w:rFonts w:cs="Arial" w:ascii="Arial" w:hAnsi="Arial"/>
          <w:lang w:eastAsia="ru-RU"/>
        </w:rPr>
        <w:t>МУНИЦИПАЛЬНОЕ КАЗЕННОЕ УЧРЕЖДЕНИЕ</w:t>
      </w:r>
    </w:p>
    <w:p>
      <w:pPr>
        <w:pStyle w:val="Normal"/>
        <w:keepNext/>
        <w:numPr>
          <w:ilvl w:val="0"/>
          <w:numId w:val="0"/>
        </w:numPr>
        <w:jc w:val="center"/>
        <w:outlineLvl w:val="1"/>
        <w:rPr>
          <w:rFonts w:ascii="Arial" w:hAnsi="Arial" w:cs="Arial"/>
          <w:lang w:eastAsia="ru-RU"/>
        </w:rPr>
      </w:pPr>
      <w:r>
        <w:rPr>
          <w:rFonts w:cs="Arial" w:ascii="Arial" w:hAnsi="Arial"/>
          <w:lang w:eastAsia="ru-RU"/>
        </w:rPr>
        <w:t>«АДМИНИСТРАЦИЯ КИНДАЛЬСКОГО СЕЛЬСКОГО ПОСЕЛЕНИЯ»</w:t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contextualSpacing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contextualSpacing/>
        <w:jc w:val="center"/>
        <w:rPr>
          <w:rFonts w:ascii="Arial" w:hAnsi="Arial" w:cs="Arial"/>
        </w:rPr>
      </w:pPr>
      <w:r>
        <w:rPr>
          <w:rFonts w:cs="Arial" w:ascii="Arial" w:hAnsi="Arial"/>
        </w:rPr>
        <w:t>ПОСТАНОВЛЕНИЕ</w:t>
      </w:r>
    </w:p>
    <w:p>
      <w:pPr>
        <w:pStyle w:val="Normal"/>
        <w:spacing w:before="0" w:after="0"/>
        <w:contextualSpacing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contextualSpacing/>
        <w:jc w:val="both"/>
        <w:rPr/>
      </w:pPr>
      <w:r>
        <w:rPr>
          <w:rFonts w:cs="Arial" w:ascii="Arial" w:hAnsi="Arial"/>
        </w:rPr>
        <w:t>06.02.2018</w:t>
        <w:tab/>
        <w:tab/>
        <w:tab/>
        <w:tab/>
        <w:tab/>
        <w:tab/>
        <w:tab/>
        <w:tab/>
        <w:tab/>
        <w:tab/>
        <w:tab/>
        <w:t>№ 0</w:t>
      </w:r>
      <w:r>
        <w:rPr>
          <w:rFonts w:cs="Arial" w:ascii="Arial" w:hAnsi="Arial"/>
          <w:lang w:val="en-US"/>
        </w:rPr>
        <w:t>9</w:t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с. Киндал</w:t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В целях приведения в соответствие  с законодательством,</w:t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Администрация Киндальского сельского поселения постановляет:</w:t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1. Признать утратившим силу постановление № 10 от 10.05.2012 г. «Об утверждении  Норм и Правил  Благоустройства МО  «Киндальское сельское поселение».</w:t>
      </w:r>
    </w:p>
    <w:p>
      <w:pPr>
        <w:pStyle w:val="Normal"/>
        <w:numPr>
          <w:ilvl w:val="0"/>
          <w:numId w:val="0"/>
        </w:numPr>
        <w:spacing w:before="0" w:after="0"/>
        <w:contextualSpacing/>
        <w:jc w:val="both"/>
        <w:outlineLvl w:val="0"/>
        <w:rPr>
          <w:rFonts w:ascii="Arial" w:hAnsi="Arial" w:cs="Arial"/>
        </w:rPr>
      </w:pPr>
      <w:r>
        <w:rPr>
          <w:rFonts w:cs="Arial" w:ascii="Arial" w:hAnsi="Arial"/>
        </w:rPr>
        <w:t xml:space="preserve">2.  Настоящее постановление вступает в силу после его официального обнародования. </w:t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3. Контроль за исполнением настоящего постановления оставляю за собой.</w:t>
      </w:r>
    </w:p>
    <w:p>
      <w:pPr>
        <w:pStyle w:val="Normal"/>
        <w:spacing w:before="0" w:after="0"/>
        <w:contextualSpacing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lang w:eastAsia="ru-RU"/>
        </w:rPr>
      </w:pPr>
      <w:r>
        <w:rPr>
          <w:rFonts w:cs="Arial" w:ascii="Arial" w:hAnsi="Arial"/>
          <w:lang w:eastAsia="ru-RU"/>
        </w:rPr>
      </w:r>
    </w:p>
    <w:p>
      <w:pPr>
        <w:pStyle w:val="Normal"/>
        <w:widowControl w:val="false"/>
        <w:suppressAutoHyphens w:val="false"/>
        <w:spacing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  <w:lang w:eastAsia="ru-RU"/>
        </w:rPr>
        <w:t>Глава   Киндальского сельского поселения                                      Волков В.В.</w:t>
      </w:r>
    </w:p>
    <w:p>
      <w:pPr>
        <w:pStyle w:val="Normal"/>
        <w:widowControl w:val="false"/>
        <w:suppressAutoHyphens w:val="false"/>
        <w:spacing w:before="0" w:after="0"/>
        <w:ind w:left="426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suppressAutoHyphens w:val="false"/>
        <w:spacing w:before="0" w:after="0"/>
        <w:ind w:left="426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suppressAutoHyphens w:val="false"/>
        <w:spacing w:before="0" w:after="0"/>
        <w:ind w:left="426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suppressAutoHyphens w:val="false"/>
        <w:spacing w:before="0" w:after="0"/>
        <w:ind w:left="426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suppressAutoHyphens w:val="false"/>
        <w:spacing w:before="0" w:after="0"/>
        <w:ind w:left="426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17a9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LibreOffice/5.2.2.2$Windows_X86_64 LibreOffice_project/8f96e87c890bf8fa77463cd4b640a2312823f3ad</Application>
  <Pages>1</Pages>
  <Words>79</Words>
  <Characters>606</Characters>
  <CharactersWithSpaces>726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2018-02-07T04:15:00Z</dcterms:created>
  <dc:creator>User</dc:creator>
  <dc:description/>
  <dc:language>ru-RU</dc:language>
  <cp:lastModifiedBy/>
  <dcterms:modified xsi:type="dcterms:W3CDTF">2018-02-07T14:38:04Z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