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4B3" w:rsidRPr="004C1F2C" w:rsidRDefault="00CF74B3" w:rsidP="00CF7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1F2C">
        <w:rPr>
          <w:rFonts w:ascii="Arial" w:hAnsi="Arial" w:cs="Arial"/>
          <w:sz w:val="24"/>
          <w:szCs w:val="24"/>
        </w:rPr>
        <w:t>Муниципальное казенное учреждение</w:t>
      </w:r>
    </w:p>
    <w:p w:rsidR="00CF74B3" w:rsidRPr="004C1F2C" w:rsidRDefault="00CF74B3" w:rsidP="00CF7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1F2C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4C1F2C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4C1F2C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CF74B3" w:rsidRPr="004C1F2C" w:rsidRDefault="00CF74B3" w:rsidP="00CF7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4C1F2C">
        <w:rPr>
          <w:rFonts w:ascii="Arial" w:hAnsi="Arial" w:cs="Arial"/>
          <w:sz w:val="24"/>
          <w:szCs w:val="24"/>
        </w:rPr>
        <w:t>Каргасокского</w:t>
      </w:r>
      <w:proofErr w:type="spellEnd"/>
      <w:r w:rsidRPr="004C1F2C">
        <w:rPr>
          <w:rFonts w:ascii="Arial" w:hAnsi="Arial" w:cs="Arial"/>
          <w:sz w:val="24"/>
          <w:szCs w:val="24"/>
        </w:rPr>
        <w:t xml:space="preserve"> района Томской области</w:t>
      </w:r>
    </w:p>
    <w:p w:rsidR="00CF74B3" w:rsidRPr="004C1F2C" w:rsidRDefault="00CF74B3" w:rsidP="00CF7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F74B3" w:rsidRPr="004C1F2C" w:rsidRDefault="00CF74B3" w:rsidP="00CF7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1F2C">
        <w:rPr>
          <w:rFonts w:ascii="Arial" w:hAnsi="Arial" w:cs="Arial"/>
          <w:sz w:val="24"/>
          <w:szCs w:val="24"/>
        </w:rPr>
        <w:t>ПОСТАНОВЛЕНИЕ</w:t>
      </w:r>
    </w:p>
    <w:p w:rsidR="00CF74B3" w:rsidRPr="004C1F2C" w:rsidRDefault="00CF74B3" w:rsidP="00CF74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F74B3" w:rsidRPr="004C1F2C" w:rsidRDefault="00CF74B3" w:rsidP="00CF74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C1F2C">
        <w:rPr>
          <w:rFonts w:ascii="Arial" w:hAnsi="Arial" w:cs="Arial"/>
          <w:sz w:val="24"/>
          <w:szCs w:val="24"/>
        </w:rPr>
        <w:t>07.12.2015 г.</w:t>
      </w:r>
      <w:r w:rsidRPr="004C1F2C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№ 63</w:t>
      </w:r>
    </w:p>
    <w:p w:rsidR="00CF74B3" w:rsidRPr="004C1F2C" w:rsidRDefault="00CF74B3" w:rsidP="00CF7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F74B3" w:rsidRPr="004C1F2C" w:rsidRDefault="00CF74B3" w:rsidP="00CF7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1F2C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4C1F2C">
        <w:rPr>
          <w:rFonts w:ascii="Arial" w:hAnsi="Arial" w:cs="Arial"/>
          <w:sz w:val="24"/>
          <w:szCs w:val="24"/>
        </w:rPr>
        <w:t>Киндал</w:t>
      </w:r>
      <w:proofErr w:type="spellEnd"/>
    </w:p>
    <w:p w:rsidR="00CF74B3" w:rsidRPr="004C1F2C" w:rsidRDefault="00CF74B3" w:rsidP="00CF7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F74B3" w:rsidRPr="004C1F2C" w:rsidRDefault="00CF74B3" w:rsidP="00CF74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C1F2C">
        <w:rPr>
          <w:rFonts w:ascii="Arial" w:hAnsi="Arial" w:cs="Arial"/>
          <w:sz w:val="24"/>
          <w:szCs w:val="24"/>
        </w:rPr>
        <w:t xml:space="preserve">Об определении размера вреда, </w:t>
      </w:r>
    </w:p>
    <w:p w:rsidR="00CF74B3" w:rsidRPr="004C1F2C" w:rsidRDefault="00CF74B3" w:rsidP="00CF74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4C1F2C">
        <w:rPr>
          <w:rFonts w:ascii="Arial" w:hAnsi="Arial" w:cs="Arial"/>
          <w:sz w:val="24"/>
          <w:szCs w:val="24"/>
        </w:rPr>
        <w:t>причиняемого</w:t>
      </w:r>
      <w:proofErr w:type="gramEnd"/>
      <w:r w:rsidRPr="004C1F2C">
        <w:rPr>
          <w:rFonts w:ascii="Arial" w:hAnsi="Arial" w:cs="Arial"/>
          <w:sz w:val="24"/>
          <w:szCs w:val="24"/>
        </w:rPr>
        <w:t xml:space="preserve"> при движении по </w:t>
      </w:r>
    </w:p>
    <w:p w:rsidR="00CF74B3" w:rsidRPr="004C1F2C" w:rsidRDefault="00CF74B3" w:rsidP="00CF74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C1F2C">
        <w:rPr>
          <w:rFonts w:ascii="Arial" w:hAnsi="Arial" w:cs="Arial"/>
          <w:sz w:val="24"/>
          <w:szCs w:val="24"/>
        </w:rPr>
        <w:t xml:space="preserve">автомобильным дорогам местного </w:t>
      </w:r>
    </w:p>
    <w:p w:rsidR="00CF74B3" w:rsidRPr="004C1F2C" w:rsidRDefault="00CF74B3" w:rsidP="00CF74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C1F2C">
        <w:rPr>
          <w:rFonts w:ascii="Arial" w:hAnsi="Arial" w:cs="Arial"/>
          <w:sz w:val="24"/>
          <w:szCs w:val="24"/>
        </w:rPr>
        <w:t xml:space="preserve">значения </w:t>
      </w:r>
      <w:proofErr w:type="gramStart"/>
      <w:r w:rsidRPr="004C1F2C">
        <w:rPr>
          <w:rFonts w:ascii="Arial" w:hAnsi="Arial" w:cs="Arial"/>
          <w:sz w:val="24"/>
          <w:szCs w:val="24"/>
        </w:rPr>
        <w:t>тяжеловесными</w:t>
      </w:r>
      <w:proofErr w:type="gramEnd"/>
      <w:r w:rsidRPr="004C1F2C">
        <w:rPr>
          <w:rFonts w:ascii="Arial" w:hAnsi="Arial" w:cs="Arial"/>
          <w:sz w:val="24"/>
          <w:szCs w:val="24"/>
        </w:rPr>
        <w:t xml:space="preserve"> транспортными </w:t>
      </w:r>
    </w:p>
    <w:p w:rsidR="00CF74B3" w:rsidRPr="004C1F2C" w:rsidRDefault="00CF74B3" w:rsidP="00CF74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C1F2C">
        <w:rPr>
          <w:rFonts w:ascii="Arial" w:hAnsi="Arial" w:cs="Arial"/>
          <w:sz w:val="24"/>
          <w:szCs w:val="24"/>
        </w:rPr>
        <w:t xml:space="preserve">средствами в муниципальном образовании </w:t>
      </w:r>
    </w:p>
    <w:p w:rsidR="00CF74B3" w:rsidRPr="004C1F2C" w:rsidRDefault="00CF74B3" w:rsidP="00CF74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C1F2C">
        <w:rPr>
          <w:rFonts w:ascii="Arial" w:hAnsi="Arial" w:cs="Arial"/>
          <w:sz w:val="24"/>
          <w:szCs w:val="24"/>
        </w:rPr>
        <w:t>«</w:t>
      </w:r>
      <w:proofErr w:type="spellStart"/>
      <w:r w:rsidRPr="004C1F2C">
        <w:rPr>
          <w:rFonts w:ascii="Arial" w:hAnsi="Arial" w:cs="Arial"/>
          <w:sz w:val="24"/>
          <w:szCs w:val="24"/>
        </w:rPr>
        <w:t>Киндальское</w:t>
      </w:r>
      <w:proofErr w:type="spellEnd"/>
      <w:r w:rsidRPr="004C1F2C">
        <w:rPr>
          <w:rFonts w:ascii="Arial" w:hAnsi="Arial" w:cs="Arial"/>
          <w:sz w:val="24"/>
          <w:szCs w:val="24"/>
        </w:rPr>
        <w:t xml:space="preserve"> сельское поселение»</w:t>
      </w:r>
    </w:p>
    <w:p w:rsidR="00CF74B3" w:rsidRPr="004C1F2C" w:rsidRDefault="00CF74B3" w:rsidP="00CF74B3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4"/>
          <w:szCs w:val="24"/>
        </w:rPr>
      </w:pPr>
      <w:r w:rsidRPr="004C1F2C">
        <w:rPr>
          <w:rFonts w:ascii="Arial" w:hAnsi="Arial" w:cs="Arial"/>
          <w:sz w:val="24"/>
          <w:szCs w:val="24"/>
        </w:rPr>
        <w:t xml:space="preserve">     </w:t>
      </w:r>
    </w:p>
    <w:p w:rsidR="00CF74B3" w:rsidRPr="004C1F2C" w:rsidRDefault="00CF74B3" w:rsidP="00CF74B3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4"/>
          <w:szCs w:val="24"/>
        </w:rPr>
      </w:pPr>
      <w:r w:rsidRPr="004C1F2C">
        <w:rPr>
          <w:rFonts w:ascii="Arial" w:hAnsi="Arial" w:cs="Arial"/>
          <w:sz w:val="24"/>
          <w:szCs w:val="24"/>
        </w:rPr>
        <w:t xml:space="preserve">В соответствии с </w:t>
      </w:r>
      <w:hyperlink r:id="rId4" w:history="1">
        <w:r w:rsidRPr="004C1F2C">
          <w:rPr>
            <w:rFonts w:ascii="Arial" w:hAnsi="Arial" w:cs="Arial"/>
            <w:sz w:val="24"/>
            <w:szCs w:val="24"/>
          </w:rPr>
          <w:t>частью 7 статьи 1</w:t>
        </w:r>
      </w:hyperlink>
      <w:r w:rsidRPr="004C1F2C">
        <w:rPr>
          <w:rFonts w:ascii="Arial" w:hAnsi="Arial" w:cs="Arial"/>
          <w:sz w:val="24"/>
          <w:szCs w:val="24"/>
        </w:rPr>
        <w:t xml:space="preserve">3, </w:t>
      </w:r>
      <w:hyperlink r:id="rId5" w:history="1">
        <w:r w:rsidRPr="004C1F2C">
          <w:rPr>
            <w:rFonts w:ascii="Arial" w:hAnsi="Arial" w:cs="Arial"/>
            <w:sz w:val="24"/>
            <w:szCs w:val="24"/>
          </w:rPr>
          <w:t>частью 9 статьи 31</w:t>
        </w:r>
      </w:hyperlink>
      <w:r w:rsidRPr="004C1F2C">
        <w:rPr>
          <w:rFonts w:ascii="Arial" w:hAnsi="Arial" w:cs="Arial"/>
          <w:sz w:val="24"/>
          <w:szCs w:val="24"/>
        </w:rPr>
        <w:t xml:space="preserve"> Федерального закона от 8 ноября </w:t>
      </w:r>
      <w:proofErr w:type="gramStart"/>
      <w:r w:rsidRPr="004C1F2C">
        <w:rPr>
          <w:rFonts w:ascii="Arial" w:hAnsi="Arial" w:cs="Arial"/>
          <w:sz w:val="24"/>
          <w:szCs w:val="24"/>
        </w:rPr>
        <w:t>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Федеральным законом от 15 июля 2015 года № 248-ФЗ «О внесении изменений в Федеральный закон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proofErr w:type="gramEnd"/>
    </w:p>
    <w:p w:rsidR="00CF74B3" w:rsidRPr="004C1F2C" w:rsidRDefault="00CF74B3" w:rsidP="00CF74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C1F2C">
        <w:rPr>
          <w:rFonts w:ascii="Arial" w:hAnsi="Arial" w:cs="Arial"/>
          <w:sz w:val="24"/>
          <w:szCs w:val="24"/>
        </w:rPr>
        <w:t>ПОСТАНОВЛЯЮ:</w:t>
      </w:r>
    </w:p>
    <w:p w:rsidR="00CF74B3" w:rsidRPr="004C1F2C" w:rsidRDefault="00CF74B3" w:rsidP="00CF74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F74B3" w:rsidRPr="004C1F2C" w:rsidRDefault="00CF74B3" w:rsidP="00CF7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1F2C">
        <w:rPr>
          <w:rFonts w:ascii="Arial" w:hAnsi="Arial" w:cs="Arial"/>
          <w:sz w:val="24"/>
          <w:szCs w:val="24"/>
        </w:rPr>
        <w:t>1. Утвердить Показатели размера вреда, причиняемого при движении по автомобильным дорогам местного значения тяжеловесными транспортными средствами в муниципальном образовании «</w:t>
      </w:r>
      <w:proofErr w:type="spellStart"/>
      <w:r w:rsidRPr="004C1F2C">
        <w:rPr>
          <w:rFonts w:ascii="Arial" w:hAnsi="Arial" w:cs="Arial"/>
          <w:sz w:val="24"/>
          <w:szCs w:val="24"/>
        </w:rPr>
        <w:t>Киндальское</w:t>
      </w:r>
      <w:proofErr w:type="spellEnd"/>
      <w:r w:rsidRPr="004C1F2C">
        <w:rPr>
          <w:rFonts w:ascii="Arial" w:hAnsi="Arial" w:cs="Arial"/>
          <w:sz w:val="24"/>
          <w:szCs w:val="24"/>
        </w:rPr>
        <w:t xml:space="preserve"> сельское поселение», согласно приложению к настоящему постановлению.</w:t>
      </w:r>
    </w:p>
    <w:p w:rsidR="00CF74B3" w:rsidRPr="004C1F2C" w:rsidRDefault="00CF74B3" w:rsidP="00CF7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74B3" w:rsidRPr="004C1F2C" w:rsidRDefault="00CF74B3" w:rsidP="00CF7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1F2C">
        <w:rPr>
          <w:rFonts w:ascii="Arial" w:hAnsi="Arial" w:cs="Arial"/>
          <w:sz w:val="24"/>
          <w:szCs w:val="24"/>
        </w:rPr>
        <w:t>2. Настоящее постановление вступает в силу с момента его официального обнародования.</w:t>
      </w:r>
    </w:p>
    <w:p w:rsidR="00CF74B3" w:rsidRPr="004C1F2C" w:rsidRDefault="00CF74B3" w:rsidP="00CF7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74B3" w:rsidRPr="004C1F2C" w:rsidRDefault="00CF74B3" w:rsidP="00CF7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1F2C">
        <w:rPr>
          <w:rFonts w:ascii="Arial" w:hAnsi="Arial" w:cs="Arial"/>
          <w:sz w:val="24"/>
          <w:szCs w:val="24"/>
        </w:rPr>
        <w:t>3. Обнародовать настоящее постановление в порядке, предусмотренном Уставом муниципального образования «</w:t>
      </w:r>
      <w:proofErr w:type="spellStart"/>
      <w:r w:rsidRPr="004C1F2C">
        <w:rPr>
          <w:rFonts w:ascii="Arial" w:hAnsi="Arial" w:cs="Arial"/>
          <w:sz w:val="24"/>
          <w:szCs w:val="24"/>
        </w:rPr>
        <w:t>Киндальское</w:t>
      </w:r>
      <w:proofErr w:type="spellEnd"/>
      <w:r w:rsidRPr="004C1F2C">
        <w:rPr>
          <w:rFonts w:ascii="Arial" w:hAnsi="Arial" w:cs="Arial"/>
          <w:sz w:val="24"/>
          <w:szCs w:val="24"/>
        </w:rPr>
        <w:t xml:space="preserve"> сельское поселение».</w:t>
      </w:r>
    </w:p>
    <w:p w:rsidR="00CF74B3" w:rsidRPr="004C1F2C" w:rsidRDefault="00CF74B3" w:rsidP="00CF7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74B3" w:rsidRPr="004C1F2C" w:rsidRDefault="00CF74B3" w:rsidP="00CF7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1F2C">
        <w:rPr>
          <w:rFonts w:ascii="Arial" w:hAnsi="Arial" w:cs="Arial"/>
          <w:sz w:val="24"/>
          <w:szCs w:val="24"/>
        </w:rPr>
        <w:t xml:space="preserve">4.​ </w:t>
      </w:r>
      <w:proofErr w:type="gramStart"/>
      <w:r w:rsidRPr="004C1F2C">
        <w:rPr>
          <w:rFonts w:ascii="Arial" w:hAnsi="Arial" w:cs="Arial"/>
          <w:sz w:val="24"/>
          <w:szCs w:val="24"/>
        </w:rPr>
        <w:t>Контроль за</w:t>
      </w:r>
      <w:proofErr w:type="gramEnd"/>
      <w:r w:rsidRPr="004C1F2C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CF74B3" w:rsidRPr="004C1F2C" w:rsidRDefault="00CF74B3" w:rsidP="00CF7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74B3" w:rsidRPr="004C1F2C" w:rsidRDefault="00CF74B3" w:rsidP="00CF74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F74B3" w:rsidRPr="004C1F2C" w:rsidRDefault="00CF74B3" w:rsidP="00CF74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C1F2C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4C1F2C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4C1F2C">
        <w:rPr>
          <w:rFonts w:ascii="Arial" w:hAnsi="Arial" w:cs="Arial"/>
          <w:sz w:val="24"/>
          <w:szCs w:val="24"/>
        </w:rPr>
        <w:t xml:space="preserve">  сельского поселения                                 В.В.Волков</w:t>
      </w:r>
    </w:p>
    <w:p w:rsidR="00CF74B3" w:rsidRPr="004C1F2C" w:rsidRDefault="00CF74B3" w:rsidP="00CF74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F74B3" w:rsidRPr="004C1F2C" w:rsidRDefault="00CF74B3" w:rsidP="00CF74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F74B3" w:rsidRPr="004C1F2C" w:rsidRDefault="00CF74B3" w:rsidP="00CF74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F74B3" w:rsidRPr="004C1F2C" w:rsidRDefault="00CF74B3" w:rsidP="00CF74B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CF74B3" w:rsidRPr="004C1F2C" w:rsidRDefault="00CF74B3" w:rsidP="00CF74B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CF74B3" w:rsidRPr="004C1F2C" w:rsidRDefault="00CF74B3" w:rsidP="00CF74B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C1F2C">
        <w:rPr>
          <w:rFonts w:ascii="Arial" w:hAnsi="Arial" w:cs="Arial"/>
          <w:sz w:val="24"/>
          <w:szCs w:val="24"/>
        </w:rPr>
        <w:lastRenderedPageBreak/>
        <w:t>Утверждены</w:t>
      </w:r>
    </w:p>
    <w:p w:rsidR="00CF74B3" w:rsidRPr="004C1F2C" w:rsidRDefault="00CF74B3" w:rsidP="00CF74B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C1F2C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CF74B3" w:rsidRPr="004C1F2C" w:rsidRDefault="00CF74B3" w:rsidP="00CF74B3">
      <w:pPr>
        <w:spacing w:after="0"/>
        <w:jc w:val="right"/>
        <w:rPr>
          <w:rFonts w:ascii="Arial" w:hAnsi="Arial" w:cs="Arial"/>
          <w:sz w:val="24"/>
          <w:szCs w:val="24"/>
        </w:rPr>
      </w:pPr>
      <w:proofErr w:type="spellStart"/>
      <w:r w:rsidRPr="004C1F2C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4C1F2C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CF74B3" w:rsidRPr="004C1F2C" w:rsidRDefault="00CF74B3" w:rsidP="00CF74B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C1F2C">
        <w:rPr>
          <w:rFonts w:ascii="Arial" w:hAnsi="Arial" w:cs="Arial"/>
          <w:sz w:val="24"/>
          <w:szCs w:val="24"/>
        </w:rPr>
        <w:t xml:space="preserve">от 07.12.2015 г. № 63 </w:t>
      </w:r>
    </w:p>
    <w:p w:rsidR="00CF74B3" w:rsidRPr="004C1F2C" w:rsidRDefault="00CF74B3" w:rsidP="00CF74B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C1F2C">
        <w:rPr>
          <w:rFonts w:ascii="Arial" w:hAnsi="Arial" w:cs="Arial"/>
          <w:sz w:val="24"/>
          <w:szCs w:val="24"/>
        </w:rPr>
        <w:t>Приложение</w:t>
      </w:r>
    </w:p>
    <w:p w:rsidR="00CF74B3" w:rsidRPr="004C1F2C" w:rsidRDefault="00CF74B3" w:rsidP="00CF74B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F74B3" w:rsidRPr="004C1F2C" w:rsidRDefault="00CF74B3" w:rsidP="00CF74B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C1F2C">
        <w:rPr>
          <w:rFonts w:ascii="Arial" w:hAnsi="Arial" w:cs="Arial"/>
          <w:sz w:val="24"/>
          <w:szCs w:val="24"/>
        </w:rPr>
        <w:t>ПОКАЗАТЕЛИ</w:t>
      </w:r>
    </w:p>
    <w:p w:rsidR="00CF74B3" w:rsidRPr="004C1F2C" w:rsidRDefault="00CF74B3" w:rsidP="00CF7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1F2C">
        <w:rPr>
          <w:rFonts w:ascii="Arial" w:hAnsi="Arial" w:cs="Arial"/>
          <w:sz w:val="24"/>
          <w:szCs w:val="24"/>
        </w:rPr>
        <w:t>размер вреда, причиняемого при движении по автомобильным дорогам местного значения тяжеловесными транспортными средствами в муниципальном образовании «</w:t>
      </w:r>
      <w:proofErr w:type="spellStart"/>
      <w:r w:rsidRPr="004C1F2C">
        <w:rPr>
          <w:rFonts w:ascii="Arial" w:hAnsi="Arial" w:cs="Arial"/>
          <w:sz w:val="24"/>
          <w:szCs w:val="24"/>
        </w:rPr>
        <w:t>Киндальское</w:t>
      </w:r>
      <w:proofErr w:type="spellEnd"/>
      <w:r w:rsidRPr="004C1F2C">
        <w:rPr>
          <w:rFonts w:ascii="Arial" w:hAnsi="Arial" w:cs="Arial"/>
          <w:sz w:val="24"/>
          <w:szCs w:val="24"/>
        </w:rPr>
        <w:t xml:space="preserve"> сельское поселение»</w:t>
      </w:r>
    </w:p>
    <w:p w:rsidR="00CF74B3" w:rsidRPr="004C1F2C" w:rsidRDefault="00CF74B3" w:rsidP="00CF74B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F74B3" w:rsidRPr="004C1F2C" w:rsidRDefault="00CF74B3" w:rsidP="00CF74B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4C1F2C">
        <w:rPr>
          <w:rFonts w:ascii="Arial" w:hAnsi="Arial" w:cs="Arial"/>
          <w:sz w:val="24"/>
          <w:szCs w:val="24"/>
        </w:rPr>
        <w:t>Размер вреда при превышении значения</w:t>
      </w:r>
    </w:p>
    <w:p w:rsidR="00CF74B3" w:rsidRPr="004C1F2C" w:rsidRDefault="00CF74B3" w:rsidP="00CF74B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4C1F2C">
        <w:rPr>
          <w:rFonts w:ascii="Arial" w:hAnsi="Arial" w:cs="Arial"/>
          <w:sz w:val="24"/>
          <w:szCs w:val="24"/>
        </w:rPr>
        <w:t>предельно допустимой массы транспортного средства</w:t>
      </w:r>
    </w:p>
    <w:tbl>
      <w:tblPr>
        <w:tblW w:w="4961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2435"/>
        <w:gridCol w:w="1620"/>
        <w:gridCol w:w="2126"/>
        <w:gridCol w:w="3581"/>
      </w:tblGrid>
      <w:tr w:rsidR="00CF74B3" w:rsidRPr="004C1F2C" w:rsidTr="00E6110C">
        <w:trPr>
          <w:trHeight w:val="453"/>
          <w:tblCellSpacing w:w="5" w:type="nil"/>
        </w:trPr>
        <w:tc>
          <w:tcPr>
            <w:tcW w:w="1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4B3" w:rsidRPr="004C1F2C" w:rsidRDefault="00CF74B3" w:rsidP="00E6110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F2C">
              <w:rPr>
                <w:rFonts w:ascii="Arial" w:hAnsi="Arial" w:cs="Arial"/>
                <w:sz w:val="24"/>
                <w:szCs w:val="24"/>
              </w:rPr>
              <w:t>Превышение предельно допустимой массы транспортного средства (тонн)</w:t>
            </w:r>
          </w:p>
        </w:tc>
        <w:tc>
          <w:tcPr>
            <w:tcW w:w="1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3" w:rsidRPr="004C1F2C" w:rsidRDefault="00CF74B3" w:rsidP="00E6110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F2C">
              <w:rPr>
                <w:rFonts w:ascii="Arial" w:hAnsi="Arial" w:cs="Arial"/>
                <w:sz w:val="24"/>
                <w:szCs w:val="24"/>
              </w:rPr>
              <w:t>Размер вреда (рублей на 100 км)</w:t>
            </w:r>
          </w:p>
        </w:tc>
        <w:tc>
          <w:tcPr>
            <w:tcW w:w="1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4B3" w:rsidRPr="004C1F2C" w:rsidRDefault="00CF74B3" w:rsidP="00E6110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F2C">
              <w:rPr>
                <w:rFonts w:ascii="Arial" w:hAnsi="Arial" w:cs="Arial"/>
                <w:sz w:val="24"/>
                <w:szCs w:val="24"/>
              </w:rPr>
              <w:t>Размер вреда в период временных ограничений в связи с неблагоприятными природно-климатическими условиями</w:t>
            </w:r>
          </w:p>
          <w:p w:rsidR="00CF74B3" w:rsidRPr="004C1F2C" w:rsidRDefault="00CF74B3" w:rsidP="00E6110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F2C">
              <w:rPr>
                <w:rFonts w:ascii="Arial" w:hAnsi="Arial" w:cs="Arial"/>
                <w:sz w:val="24"/>
                <w:szCs w:val="24"/>
              </w:rPr>
              <w:t>(рублей на 100 км)</w:t>
            </w:r>
          </w:p>
        </w:tc>
      </w:tr>
      <w:tr w:rsidR="00CF74B3" w:rsidRPr="004C1F2C" w:rsidTr="00E6110C">
        <w:trPr>
          <w:tblCellSpacing w:w="5" w:type="nil"/>
        </w:trPr>
        <w:tc>
          <w:tcPr>
            <w:tcW w:w="1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3" w:rsidRPr="004C1F2C" w:rsidRDefault="00CF74B3" w:rsidP="00E6110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3" w:rsidRPr="004C1F2C" w:rsidRDefault="00CF74B3" w:rsidP="00E6110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F2C">
              <w:rPr>
                <w:rFonts w:ascii="Arial" w:hAnsi="Arial" w:cs="Arial"/>
                <w:sz w:val="24"/>
                <w:szCs w:val="24"/>
              </w:rPr>
              <w:t>с 1 апреля текущего года по 30 ноября текущего года</w:t>
            </w:r>
          </w:p>
        </w:tc>
        <w:tc>
          <w:tcPr>
            <w:tcW w:w="10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3" w:rsidRPr="004C1F2C" w:rsidRDefault="00CF74B3" w:rsidP="00E6110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F2C">
              <w:rPr>
                <w:rFonts w:ascii="Arial" w:hAnsi="Arial" w:cs="Arial"/>
                <w:sz w:val="24"/>
                <w:szCs w:val="24"/>
              </w:rPr>
              <w:t>С 1 декабря текущего года по 31 марта следующего года</w:t>
            </w:r>
          </w:p>
        </w:tc>
        <w:tc>
          <w:tcPr>
            <w:tcW w:w="1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3" w:rsidRPr="004C1F2C" w:rsidRDefault="00CF74B3" w:rsidP="00E6110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4B3" w:rsidRPr="004C1F2C" w:rsidTr="00E6110C">
        <w:trPr>
          <w:tblCellSpacing w:w="5" w:type="nil"/>
        </w:trPr>
        <w:tc>
          <w:tcPr>
            <w:tcW w:w="1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3" w:rsidRPr="004C1F2C" w:rsidRDefault="00CF74B3" w:rsidP="00E6110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4C1F2C">
              <w:rPr>
                <w:rFonts w:ascii="Arial" w:hAnsi="Arial" w:cs="Arial"/>
                <w:sz w:val="24"/>
                <w:szCs w:val="24"/>
              </w:rPr>
              <w:t>До 5</w:t>
            </w:r>
          </w:p>
        </w:tc>
        <w:tc>
          <w:tcPr>
            <w:tcW w:w="8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3" w:rsidRPr="004C1F2C" w:rsidRDefault="00CF74B3" w:rsidP="00E6110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F2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3" w:rsidRPr="004C1F2C" w:rsidRDefault="00CF74B3" w:rsidP="00E6110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F2C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1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3" w:rsidRPr="004C1F2C" w:rsidRDefault="00CF74B3" w:rsidP="00E6110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F2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</w:tr>
      <w:tr w:rsidR="00CF74B3" w:rsidRPr="004C1F2C" w:rsidTr="00E6110C">
        <w:trPr>
          <w:tblCellSpacing w:w="5" w:type="nil"/>
        </w:trPr>
        <w:tc>
          <w:tcPr>
            <w:tcW w:w="1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3" w:rsidRPr="004C1F2C" w:rsidRDefault="00CF74B3" w:rsidP="00E6110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4C1F2C">
              <w:rPr>
                <w:rFonts w:ascii="Arial" w:hAnsi="Arial" w:cs="Arial"/>
                <w:sz w:val="24"/>
                <w:szCs w:val="24"/>
              </w:rPr>
              <w:t>Свыше 5 до 7</w:t>
            </w:r>
          </w:p>
        </w:tc>
        <w:tc>
          <w:tcPr>
            <w:tcW w:w="8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3" w:rsidRPr="004C1F2C" w:rsidRDefault="00CF74B3" w:rsidP="00E6110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F2C">
              <w:rPr>
                <w:rFonts w:ascii="Arial" w:hAnsi="Arial" w:cs="Arial"/>
                <w:sz w:val="24"/>
                <w:szCs w:val="24"/>
              </w:rPr>
              <w:t>285</w:t>
            </w:r>
          </w:p>
        </w:tc>
        <w:tc>
          <w:tcPr>
            <w:tcW w:w="10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3" w:rsidRPr="004C1F2C" w:rsidRDefault="00CF74B3" w:rsidP="00E6110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F2C">
              <w:rPr>
                <w:rFonts w:ascii="Arial" w:hAnsi="Arial" w:cs="Arial"/>
                <w:sz w:val="24"/>
                <w:szCs w:val="24"/>
              </w:rPr>
              <w:t>28,5</w:t>
            </w:r>
          </w:p>
        </w:tc>
        <w:tc>
          <w:tcPr>
            <w:tcW w:w="1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3" w:rsidRPr="004C1F2C" w:rsidRDefault="00CF74B3" w:rsidP="00E6110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F2C">
              <w:rPr>
                <w:rFonts w:ascii="Arial" w:hAnsi="Arial" w:cs="Arial"/>
                <w:sz w:val="24"/>
                <w:szCs w:val="24"/>
              </w:rPr>
              <w:t>285</w:t>
            </w:r>
          </w:p>
        </w:tc>
      </w:tr>
      <w:tr w:rsidR="00CF74B3" w:rsidRPr="004C1F2C" w:rsidTr="00E6110C">
        <w:trPr>
          <w:tblCellSpacing w:w="5" w:type="nil"/>
        </w:trPr>
        <w:tc>
          <w:tcPr>
            <w:tcW w:w="1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3" w:rsidRPr="004C1F2C" w:rsidRDefault="00CF74B3" w:rsidP="00E6110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4C1F2C">
              <w:rPr>
                <w:rFonts w:ascii="Arial" w:hAnsi="Arial" w:cs="Arial"/>
                <w:sz w:val="24"/>
                <w:szCs w:val="24"/>
              </w:rPr>
              <w:t>Свыше 7 до 10</w:t>
            </w:r>
          </w:p>
        </w:tc>
        <w:tc>
          <w:tcPr>
            <w:tcW w:w="8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3" w:rsidRPr="004C1F2C" w:rsidRDefault="00CF74B3" w:rsidP="00E6110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F2C">
              <w:rPr>
                <w:rFonts w:ascii="Arial" w:hAnsi="Arial" w:cs="Arial"/>
                <w:sz w:val="24"/>
                <w:szCs w:val="24"/>
              </w:rPr>
              <w:t>395</w:t>
            </w:r>
          </w:p>
        </w:tc>
        <w:tc>
          <w:tcPr>
            <w:tcW w:w="10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3" w:rsidRPr="004C1F2C" w:rsidRDefault="00CF74B3" w:rsidP="00E6110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F2C">
              <w:rPr>
                <w:rFonts w:ascii="Arial" w:hAnsi="Arial" w:cs="Arial"/>
                <w:sz w:val="24"/>
                <w:szCs w:val="24"/>
              </w:rPr>
              <w:t>39,5</w:t>
            </w:r>
          </w:p>
        </w:tc>
        <w:tc>
          <w:tcPr>
            <w:tcW w:w="1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3" w:rsidRPr="004C1F2C" w:rsidRDefault="00CF74B3" w:rsidP="00E6110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F2C">
              <w:rPr>
                <w:rFonts w:ascii="Arial" w:hAnsi="Arial" w:cs="Arial"/>
                <w:sz w:val="24"/>
                <w:szCs w:val="24"/>
              </w:rPr>
              <w:t>395</w:t>
            </w:r>
          </w:p>
        </w:tc>
      </w:tr>
      <w:tr w:rsidR="00CF74B3" w:rsidRPr="004C1F2C" w:rsidTr="00E6110C">
        <w:trPr>
          <w:tblCellSpacing w:w="5" w:type="nil"/>
        </w:trPr>
        <w:tc>
          <w:tcPr>
            <w:tcW w:w="1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3" w:rsidRPr="004C1F2C" w:rsidRDefault="00CF74B3" w:rsidP="00E6110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4C1F2C">
              <w:rPr>
                <w:rFonts w:ascii="Arial" w:hAnsi="Arial" w:cs="Arial"/>
                <w:sz w:val="24"/>
                <w:szCs w:val="24"/>
              </w:rPr>
              <w:t>Свыше 10 до 15</w:t>
            </w:r>
          </w:p>
        </w:tc>
        <w:tc>
          <w:tcPr>
            <w:tcW w:w="8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3" w:rsidRPr="004C1F2C" w:rsidRDefault="00CF74B3" w:rsidP="00E6110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F2C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  <w:tc>
          <w:tcPr>
            <w:tcW w:w="10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3" w:rsidRPr="004C1F2C" w:rsidRDefault="00CF74B3" w:rsidP="00E6110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F2C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1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3" w:rsidRPr="004C1F2C" w:rsidRDefault="00CF74B3" w:rsidP="00E6110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F2C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</w:tr>
      <w:tr w:rsidR="00CF74B3" w:rsidRPr="004C1F2C" w:rsidTr="00E6110C">
        <w:trPr>
          <w:tblCellSpacing w:w="5" w:type="nil"/>
        </w:trPr>
        <w:tc>
          <w:tcPr>
            <w:tcW w:w="1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3" w:rsidRPr="004C1F2C" w:rsidRDefault="00CF74B3" w:rsidP="00E6110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4C1F2C">
              <w:rPr>
                <w:rFonts w:ascii="Arial" w:hAnsi="Arial" w:cs="Arial"/>
                <w:sz w:val="24"/>
                <w:szCs w:val="24"/>
              </w:rPr>
              <w:t>Свыше 15 до 20</w:t>
            </w:r>
          </w:p>
        </w:tc>
        <w:tc>
          <w:tcPr>
            <w:tcW w:w="8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3" w:rsidRPr="004C1F2C" w:rsidRDefault="00CF74B3" w:rsidP="00E6110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F2C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0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3" w:rsidRPr="004C1F2C" w:rsidRDefault="00CF74B3" w:rsidP="00E6110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F2C">
              <w:rPr>
                <w:rFonts w:ascii="Arial" w:hAnsi="Arial" w:cs="Arial"/>
                <w:sz w:val="24"/>
                <w:szCs w:val="24"/>
              </w:rPr>
              <w:t>76,0</w:t>
            </w:r>
          </w:p>
        </w:tc>
        <w:tc>
          <w:tcPr>
            <w:tcW w:w="1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3" w:rsidRPr="004C1F2C" w:rsidRDefault="00CF74B3" w:rsidP="00E6110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F2C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</w:tr>
      <w:tr w:rsidR="00CF74B3" w:rsidRPr="004C1F2C" w:rsidTr="00E6110C">
        <w:trPr>
          <w:tblCellSpacing w:w="5" w:type="nil"/>
        </w:trPr>
        <w:tc>
          <w:tcPr>
            <w:tcW w:w="1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3" w:rsidRPr="004C1F2C" w:rsidRDefault="00CF74B3" w:rsidP="00E6110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4C1F2C">
              <w:rPr>
                <w:rFonts w:ascii="Arial" w:hAnsi="Arial" w:cs="Arial"/>
                <w:sz w:val="24"/>
                <w:szCs w:val="24"/>
              </w:rPr>
              <w:t>Свыше 20 до 25</w:t>
            </w:r>
          </w:p>
        </w:tc>
        <w:tc>
          <w:tcPr>
            <w:tcW w:w="8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3" w:rsidRPr="004C1F2C" w:rsidRDefault="00CF74B3" w:rsidP="00E6110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F2C">
              <w:rPr>
                <w:rFonts w:ascii="Arial" w:hAnsi="Arial" w:cs="Arial"/>
                <w:sz w:val="24"/>
                <w:szCs w:val="24"/>
              </w:rPr>
              <w:t>1035</w:t>
            </w:r>
          </w:p>
        </w:tc>
        <w:tc>
          <w:tcPr>
            <w:tcW w:w="10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3" w:rsidRPr="004C1F2C" w:rsidRDefault="00CF74B3" w:rsidP="00E6110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F2C">
              <w:rPr>
                <w:rFonts w:ascii="Arial" w:hAnsi="Arial" w:cs="Arial"/>
                <w:sz w:val="24"/>
                <w:szCs w:val="24"/>
              </w:rPr>
              <w:t>103,5</w:t>
            </w:r>
          </w:p>
        </w:tc>
        <w:tc>
          <w:tcPr>
            <w:tcW w:w="1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3" w:rsidRPr="004C1F2C" w:rsidRDefault="00CF74B3" w:rsidP="00E6110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F2C">
              <w:rPr>
                <w:rFonts w:ascii="Arial" w:hAnsi="Arial" w:cs="Arial"/>
                <w:sz w:val="24"/>
                <w:szCs w:val="24"/>
              </w:rPr>
              <w:t>1035</w:t>
            </w:r>
          </w:p>
        </w:tc>
      </w:tr>
      <w:tr w:rsidR="00CF74B3" w:rsidRPr="004C1F2C" w:rsidTr="00E6110C">
        <w:trPr>
          <w:tblCellSpacing w:w="5" w:type="nil"/>
        </w:trPr>
        <w:tc>
          <w:tcPr>
            <w:tcW w:w="1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3" w:rsidRPr="004C1F2C" w:rsidRDefault="00CF74B3" w:rsidP="00E6110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4C1F2C">
              <w:rPr>
                <w:rFonts w:ascii="Arial" w:hAnsi="Arial" w:cs="Arial"/>
                <w:sz w:val="24"/>
                <w:szCs w:val="24"/>
              </w:rPr>
              <w:t>Свыше 25 до 30</w:t>
            </w:r>
          </w:p>
        </w:tc>
        <w:tc>
          <w:tcPr>
            <w:tcW w:w="8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3" w:rsidRPr="004C1F2C" w:rsidRDefault="00CF74B3" w:rsidP="00E6110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F2C">
              <w:rPr>
                <w:rFonts w:ascii="Arial" w:hAnsi="Arial" w:cs="Arial"/>
                <w:sz w:val="24"/>
                <w:szCs w:val="24"/>
              </w:rPr>
              <w:t>1365</w:t>
            </w:r>
          </w:p>
        </w:tc>
        <w:tc>
          <w:tcPr>
            <w:tcW w:w="10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3" w:rsidRPr="004C1F2C" w:rsidRDefault="00CF74B3" w:rsidP="00E6110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F2C">
              <w:rPr>
                <w:rFonts w:ascii="Arial" w:hAnsi="Arial" w:cs="Arial"/>
                <w:sz w:val="24"/>
                <w:szCs w:val="24"/>
              </w:rPr>
              <w:t>136,5</w:t>
            </w:r>
          </w:p>
        </w:tc>
        <w:tc>
          <w:tcPr>
            <w:tcW w:w="1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3" w:rsidRPr="004C1F2C" w:rsidRDefault="00CF74B3" w:rsidP="00E6110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F2C">
              <w:rPr>
                <w:rFonts w:ascii="Arial" w:hAnsi="Arial" w:cs="Arial"/>
                <w:sz w:val="24"/>
                <w:szCs w:val="24"/>
              </w:rPr>
              <w:t>1365</w:t>
            </w:r>
          </w:p>
        </w:tc>
      </w:tr>
      <w:tr w:rsidR="00CF74B3" w:rsidRPr="004C1F2C" w:rsidTr="00E6110C">
        <w:trPr>
          <w:tblCellSpacing w:w="5" w:type="nil"/>
        </w:trPr>
        <w:tc>
          <w:tcPr>
            <w:tcW w:w="1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3" w:rsidRPr="004C1F2C" w:rsidRDefault="00CF74B3" w:rsidP="00E6110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4C1F2C">
              <w:rPr>
                <w:rFonts w:ascii="Arial" w:hAnsi="Arial" w:cs="Arial"/>
                <w:sz w:val="24"/>
                <w:szCs w:val="24"/>
              </w:rPr>
              <w:t>Свыше 30 до 35</w:t>
            </w:r>
          </w:p>
        </w:tc>
        <w:tc>
          <w:tcPr>
            <w:tcW w:w="8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3" w:rsidRPr="004C1F2C" w:rsidRDefault="00CF74B3" w:rsidP="00E6110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F2C">
              <w:rPr>
                <w:rFonts w:ascii="Arial" w:hAnsi="Arial" w:cs="Arial"/>
                <w:sz w:val="24"/>
                <w:szCs w:val="24"/>
              </w:rPr>
              <w:t>1730</w:t>
            </w:r>
          </w:p>
        </w:tc>
        <w:tc>
          <w:tcPr>
            <w:tcW w:w="10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3" w:rsidRPr="004C1F2C" w:rsidRDefault="00CF74B3" w:rsidP="00E6110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F2C">
              <w:rPr>
                <w:rFonts w:ascii="Arial" w:hAnsi="Arial" w:cs="Arial"/>
                <w:sz w:val="24"/>
                <w:szCs w:val="24"/>
              </w:rPr>
              <w:t>173,0</w:t>
            </w:r>
          </w:p>
        </w:tc>
        <w:tc>
          <w:tcPr>
            <w:tcW w:w="1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3" w:rsidRPr="004C1F2C" w:rsidRDefault="00CF74B3" w:rsidP="00E6110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F2C">
              <w:rPr>
                <w:rFonts w:ascii="Arial" w:hAnsi="Arial" w:cs="Arial"/>
                <w:sz w:val="24"/>
                <w:szCs w:val="24"/>
              </w:rPr>
              <w:t>1730</w:t>
            </w:r>
          </w:p>
        </w:tc>
      </w:tr>
      <w:tr w:rsidR="00CF74B3" w:rsidRPr="004C1F2C" w:rsidTr="00E6110C">
        <w:trPr>
          <w:tblCellSpacing w:w="5" w:type="nil"/>
        </w:trPr>
        <w:tc>
          <w:tcPr>
            <w:tcW w:w="1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3" w:rsidRPr="004C1F2C" w:rsidRDefault="00CF74B3" w:rsidP="00E6110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4C1F2C">
              <w:rPr>
                <w:rFonts w:ascii="Arial" w:hAnsi="Arial" w:cs="Arial"/>
                <w:sz w:val="24"/>
                <w:szCs w:val="24"/>
              </w:rPr>
              <w:t>Свыше 35 до 40</w:t>
            </w:r>
          </w:p>
        </w:tc>
        <w:tc>
          <w:tcPr>
            <w:tcW w:w="8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3" w:rsidRPr="004C1F2C" w:rsidRDefault="00CF74B3" w:rsidP="00E6110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F2C">
              <w:rPr>
                <w:rFonts w:ascii="Arial" w:hAnsi="Arial" w:cs="Arial"/>
                <w:sz w:val="24"/>
                <w:szCs w:val="24"/>
              </w:rPr>
              <w:t>2155</w:t>
            </w:r>
          </w:p>
        </w:tc>
        <w:tc>
          <w:tcPr>
            <w:tcW w:w="10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3" w:rsidRPr="004C1F2C" w:rsidRDefault="00CF74B3" w:rsidP="00E6110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F2C">
              <w:rPr>
                <w:rFonts w:ascii="Arial" w:hAnsi="Arial" w:cs="Arial"/>
                <w:sz w:val="24"/>
                <w:szCs w:val="24"/>
              </w:rPr>
              <w:t>215,5</w:t>
            </w:r>
          </w:p>
        </w:tc>
        <w:tc>
          <w:tcPr>
            <w:tcW w:w="1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3" w:rsidRPr="004C1F2C" w:rsidRDefault="00CF74B3" w:rsidP="00E6110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F2C">
              <w:rPr>
                <w:rFonts w:ascii="Arial" w:hAnsi="Arial" w:cs="Arial"/>
                <w:sz w:val="24"/>
                <w:szCs w:val="24"/>
              </w:rPr>
              <w:t>2155</w:t>
            </w:r>
          </w:p>
        </w:tc>
      </w:tr>
      <w:tr w:rsidR="00CF74B3" w:rsidRPr="004C1F2C" w:rsidTr="00E6110C">
        <w:trPr>
          <w:tblCellSpacing w:w="5" w:type="nil"/>
        </w:trPr>
        <w:tc>
          <w:tcPr>
            <w:tcW w:w="1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3" w:rsidRPr="004C1F2C" w:rsidRDefault="00CF74B3" w:rsidP="00E6110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4C1F2C">
              <w:rPr>
                <w:rFonts w:ascii="Arial" w:hAnsi="Arial" w:cs="Arial"/>
                <w:sz w:val="24"/>
                <w:szCs w:val="24"/>
              </w:rPr>
              <w:t>Свыше 40 до 45</w:t>
            </w:r>
          </w:p>
        </w:tc>
        <w:tc>
          <w:tcPr>
            <w:tcW w:w="8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3" w:rsidRPr="004C1F2C" w:rsidRDefault="00CF74B3" w:rsidP="00E6110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F2C">
              <w:rPr>
                <w:rFonts w:ascii="Arial" w:hAnsi="Arial" w:cs="Arial"/>
                <w:sz w:val="24"/>
                <w:szCs w:val="24"/>
              </w:rPr>
              <w:t>2670</w:t>
            </w:r>
          </w:p>
        </w:tc>
        <w:tc>
          <w:tcPr>
            <w:tcW w:w="10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3" w:rsidRPr="004C1F2C" w:rsidRDefault="00CF74B3" w:rsidP="00E6110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F2C">
              <w:rPr>
                <w:rFonts w:ascii="Arial" w:hAnsi="Arial" w:cs="Arial"/>
                <w:sz w:val="24"/>
                <w:szCs w:val="24"/>
              </w:rPr>
              <w:t>267,0</w:t>
            </w:r>
          </w:p>
        </w:tc>
        <w:tc>
          <w:tcPr>
            <w:tcW w:w="1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3" w:rsidRPr="004C1F2C" w:rsidRDefault="00CF74B3" w:rsidP="00E6110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F2C">
              <w:rPr>
                <w:rFonts w:ascii="Arial" w:hAnsi="Arial" w:cs="Arial"/>
                <w:sz w:val="24"/>
                <w:szCs w:val="24"/>
              </w:rPr>
              <w:t>2670</w:t>
            </w:r>
          </w:p>
        </w:tc>
      </w:tr>
      <w:tr w:rsidR="00CF74B3" w:rsidRPr="004C1F2C" w:rsidTr="00E6110C">
        <w:trPr>
          <w:tblCellSpacing w:w="5" w:type="nil"/>
        </w:trPr>
        <w:tc>
          <w:tcPr>
            <w:tcW w:w="1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3" w:rsidRPr="004C1F2C" w:rsidRDefault="00CF74B3" w:rsidP="00E6110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4C1F2C">
              <w:rPr>
                <w:rFonts w:ascii="Arial" w:hAnsi="Arial" w:cs="Arial"/>
                <w:sz w:val="24"/>
                <w:szCs w:val="24"/>
              </w:rPr>
              <w:t>Свыше 45 до 50</w:t>
            </w:r>
          </w:p>
        </w:tc>
        <w:tc>
          <w:tcPr>
            <w:tcW w:w="8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3" w:rsidRPr="004C1F2C" w:rsidRDefault="00CF74B3" w:rsidP="00E6110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F2C">
              <w:rPr>
                <w:rFonts w:ascii="Arial" w:hAnsi="Arial" w:cs="Arial"/>
                <w:sz w:val="24"/>
                <w:szCs w:val="24"/>
              </w:rPr>
              <w:t>3255</w:t>
            </w:r>
          </w:p>
        </w:tc>
        <w:tc>
          <w:tcPr>
            <w:tcW w:w="10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3" w:rsidRPr="004C1F2C" w:rsidRDefault="00CF74B3" w:rsidP="00E6110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F2C">
              <w:rPr>
                <w:rFonts w:ascii="Arial" w:hAnsi="Arial" w:cs="Arial"/>
                <w:sz w:val="24"/>
                <w:szCs w:val="24"/>
              </w:rPr>
              <w:t>325,5</w:t>
            </w:r>
          </w:p>
        </w:tc>
        <w:tc>
          <w:tcPr>
            <w:tcW w:w="1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3" w:rsidRPr="004C1F2C" w:rsidRDefault="00CF74B3" w:rsidP="00E6110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F2C">
              <w:rPr>
                <w:rFonts w:ascii="Arial" w:hAnsi="Arial" w:cs="Arial"/>
                <w:sz w:val="24"/>
                <w:szCs w:val="24"/>
              </w:rPr>
              <w:t>3255</w:t>
            </w:r>
          </w:p>
        </w:tc>
      </w:tr>
      <w:tr w:rsidR="00CF74B3" w:rsidRPr="004C1F2C" w:rsidTr="00E6110C">
        <w:trPr>
          <w:tblCellSpacing w:w="5" w:type="nil"/>
        </w:trPr>
        <w:tc>
          <w:tcPr>
            <w:tcW w:w="1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3" w:rsidRPr="004C1F2C" w:rsidRDefault="00CF74B3" w:rsidP="00E6110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4C1F2C">
              <w:rPr>
                <w:rFonts w:ascii="Arial" w:hAnsi="Arial" w:cs="Arial"/>
                <w:sz w:val="24"/>
                <w:szCs w:val="24"/>
              </w:rPr>
              <w:t>Свыше 50</w:t>
            </w:r>
          </w:p>
        </w:tc>
        <w:tc>
          <w:tcPr>
            <w:tcW w:w="375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3" w:rsidRPr="004C1F2C" w:rsidRDefault="00CF74B3" w:rsidP="00E6110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4C1F2C">
              <w:rPr>
                <w:rFonts w:ascii="Arial" w:hAnsi="Arial" w:cs="Arial"/>
                <w:sz w:val="24"/>
                <w:szCs w:val="24"/>
              </w:rPr>
              <w:t xml:space="preserve">по отдельному расчету </w:t>
            </w:r>
            <w:hyperlink w:anchor="Par89" w:history="1">
              <w:r w:rsidRPr="004C1F2C">
                <w:rPr>
                  <w:rFonts w:ascii="Arial" w:hAnsi="Arial" w:cs="Arial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</w:tbl>
    <w:p w:rsidR="00CF74B3" w:rsidRPr="004C1F2C" w:rsidRDefault="00CF74B3" w:rsidP="00CF74B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C1F2C">
        <w:rPr>
          <w:rFonts w:ascii="Arial" w:hAnsi="Arial" w:cs="Arial"/>
          <w:sz w:val="24"/>
          <w:szCs w:val="24"/>
        </w:rPr>
        <w:t>--------------------------------</w:t>
      </w:r>
    </w:p>
    <w:p w:rsidR="00CF74B3" w:rsidRPr="004C1F2C" w:rsidRDefault="00CF74B3" w:rsidP="00CF74B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bookmarkStart w:id="0" w:name="Par89"/>
      <w:bookmarkEnd w:id="0"/>
      <w:r w:rsidRPr="004C1F2C">
        <w:rPr>
          <w:rFonts w:ascii="Arial" w:hAnsi="Arial" w:cs="Arial"/>
          <w:sz w:val="24"/>
          <w:szCs w:val="24"/>
        </w:rPr>
        <w:t xml:space="preserve">&lt;*&gt; Расчет размера вреда осуществляется с применением </w:t>
      </w:r>
      <w:proofErr w:type="gramStart"/>
      <w:r w:rsidRPr="004C1F2C">
        <w:rPr>
          <w:rFonts w:ascii="Arial" w:hAnsi="Arial" w:cs="Arial"/>
          <w:sz w:val="24"/>
          <w:szCs w:val="24"/>
        </w:rPr>
        <w:t>метода математической экстраполяции значений размера вреда</w:t>
      </w:r>
      <w:proofErr w:type="gramEnd"/>
      <w:r w:rsidRPr="004C1F2C">
        <w:rPr>
          <w:rFonts w:ascii="Arial" w:hAnsi="Arial" w:cs="Arial"/>
          <w:sz w:val="24"/>
          <w:szCs w:val="24"/>
        </w:rPr>
        <w:t xml:space="preserve"> при превышении значения предельно допустимой массы транспортного средства.</w:t>
      </w:r>
    </w:p>
    <w:p w:rsidR="00CF74B3" w:rsidRPr="004C1F2C" w:rsidRDefault="00CF74B3" w:rsidP="00CF74B3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CF74B3" w:rsidRPr="004C1F2C" w:rsidRDefault="00CF74B3" w:rsidP="00CF74B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sz w:val="24"/>
          <w:szCs w:val="24"/>
        </w:rPr>
      </w:pPr>
      <w:r w:rsidRPr="004C1F2C">
        <w:rPr>
          <w:rFonts w:ascii="Arial" w:hAnsi="Arial" w:cs="Arial"/>
          <w:sz w:val="24"/>
          <w:szCs w:val="24"/>
        </w:rPr>
        <w:t>Размер вреда при превышении значений предельно допустимых</w:t>
      </w:r>
    </w:p>
    <w:p w:rsidR="00CF74B3" w:rsidRPr="004C1F2C" w:rsidRDefault="00CF74B3" w:rsidP="00CF74B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4C1F2C">
        <w:rPr>
          <w:rFonts w:ascii="Arial" w:hAnsi="Arial" w:cs="Arial"/>
          <w:sz w:val="24"/>
          <w:szCs w:val="24"/>
        </w:rPr>
        <w:t>осевых нагрузок на каждую ось транспортного средства</w:t>
      </w:r>
    </w:p>
    <w:p w:rsidR="00CF74B3" w:rsidRPr="004C1F2C" w:rsidRDefault="00CF74B3" w:rsidP="00CF74B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1701"/>
        <w:gridCol w:w="1985"/>
        <w:gridCol w:w="3543"/>
      </w:tblGrid>
      <w:tr w:rsidR="00CF74B3" w:rsidRPr="004C1F2C" w:rsidTr="00E6110C">
        <w:trPr>
          <w:trHeight w:val="561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4B3" w:rsidRPr="004C1F2C" w:rsidRDefault="00CF74B3" w:rsidP="00E6110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F2C">
              <w:rPr>
                <w:rFonts w:ascii="Arial" w:hAnsi="Arial" w:cs="Arial"/>
                <w:sz w:val="24"/>
                <w:szCs w:val="24"/>
              </w:rPr>
              <w:t xml:space="preserve">Превышение предельно допустимых осевых нагрузок на ось </w:t>
            </w:r>
            <w:r w:rsidRPr="004C1F2C">
              <w:rPr>
                <w:rFonts w:ascii="Arial" w:hAnsi="Arial" w:cs="Arial"/>
                <w:sz w:val="24"/>
                <w:szCs w:val="24"/>
              </w:rPr>
              <w:lastRenderedPageBreak/>
              <w:t>транспортного средства (процентов)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3" w:rsidRPr="004C1F2C" w:rsidRDefault="00CF74B3" w:rsidP="00E6110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F2C">
              <w:rPr>
                <w:rFonts w:ascii="Arial" w:hAnsi="Arial" w:cs="Arial"/>
                <w:sz w:val="24"/>
                <w:szCs w:val="24"/>
              </w:rPr>
              <w:lastRenderedPageBreak/>
              <w:t>Размер вреда</w:t>
            </w:r>
          </w:p>
          <w:p w:rsidR="00CF74B3" w:rsidRPr="004C1F2C" w:rsidRDefault="00CF74B3" w:rsidP="00E6110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F2C">
              <w:rPr>
                <w:rFonts w:ascii="Arial" w:hAnsi="Arial" w:cs="Arial"/>
                <w:sz w:val="24"/>
                <w:szCs w:val="24"/>
              </w:rPr>
              <w:t>(рублей на 100 км)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4B3" w:rsidRPr="004C1F2C" w:rsidRDefault="00CF74B3" w:rsidP="00E6110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F2C">
              <w:rPr>
                <w:rFonts w:ascii="Arial" w:hAnsi="Arial" w:cs="Arial"/>
                <w:sz w:val="24"/>
                <w:szCs w:val="24"/>
              </w:rPr>
              <w:t xml:space="preserve">Размер вреда в период временных ограничений в связи с неблагоприятными природно-климатическими </w:t>
            </w:r>
            <w:r w:rsidRPr="004C1F2C">
              <w:rPr>
                <w:rFonts w:ascii="Arial" w:hAnsi="Arial" w:cs="Arial"/>
                <w:sz w:val="24"/>
                <w:szCs w:val="24"/>
              </w:rPr>
              <w:lastRenderedPageBreak/>
              <w:t>условиями</w:t>
            </w:r>
          </w:p>
          <w:p w:rsidR="00CF74B3" w:rsidRPr="004C1F2C" w:rsidRDefault="00CF74B3" w:rsidP="00E6110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F2C">
              <w:rPr>
                <w:rFonts w:ascii="Arial" w:hAnsi="Arial" w:cs="Arial"/>
                <w:sz w:val="24"/>
                <w:szCs w:val="24"/>
              </w:rPr>
              <w:t>(рублей на 100 км)</w:t>
            </w:r>
          </w:p>
        </w:tc>
      </w:tr>
      <w:tr w:rsidR="00CF74B3" w:rsidRPr="004C1F2C" w:rsidTr="00E6110C">
        <w:trPr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3" w:rsidRPr="004C1F2C" w:rsidRDefault="00CF74B3" w:rsidP="00E6110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3" w:rsidRPr="004C1F2C" w:rsidRDefault="00CF74B3" w:rsidP="00E6110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F2C">
              <w:rPr>
                <w:rFonts w:ascii="Arial" w:hAnsi="Arial" w:cs="Arial"/>
                <w:sz w:val="24"/>
                <w:szCs w:val="24"/>
              </w:rPr>
              <w:t xml:space="preserve">с 1 апреля текущего </w:t>
            </w:r>
            <w:r w:rsidRPr="004C1F2C">
              <w:rPr>
                <w:rFonts w:ascii="Arial" w:hAnsi="Arial" w:cs="Arial"/>
                <w:sz w:val="24"/>
                <w:szCs w:val="24"/>
              </w:rPr>
              <w:lastRenderedPageBreak/>
              <w:t>года по 30 ноября текущего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3" w:rsidRPr="004C1F2C" w:rsidRDefault="00CF74B3" w:rsidP="00E6110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F2C">
              <w:rPr>
                <w:rFonts w:ascii="Arial" w:hAnsi="Arial" w:cs="Arial"/>
                <w:sz w:val="24"/>
                <w:szCs w:val="24"/>
              </w:rPr>
              <w:lastRenderedPageBreak/>
              <w:t xml:space="preserve">С 1 декабря текущего года </w:t>
            </w:r>
            <w:r w:rsidRPr="004C1F2C">
              <w:rPr>
                <w:rFonts w:ascii="Arial" w:hAnsi="Arial" w:cs="Arial"/>
                <w:sz w:val="24"/>
                <w:szCs w:val="24"/>
              </w:rPr>
              <w:lastRenderedPageBreak/>
              <w:t>по 31 марта следующего года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3" w:rsidRPr="004C1F2C" w:rsidRDefault="00CF74B3" w:rsidP="00E6110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4B3" w:rsidRPr="004C1F2C" w:rsidTr="00E6110C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3" w:rsidRPr="004C1F2C" w:rsidRDefault="00CF74B3" w:rsidP="00E6110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4C1F2C">
              <w:rPr>
                <w:rFonts w:ascii="Arial" w:hAnsi="Arial" w:cs="Arial"/>
                <w:sz w:val="24"/>
                <w:szCs w:val="24"/>
              </w:rPr>
              <w:lastRenderedPageBreak/>
              <w:t>До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3" w:rsidRPr="004C1F2C" w:rsidRDefault="00CF74B3" w:rsidP="00E6110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F2C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3" w:rsidRPr="004C1F2C" w:rsidRDefault="00CF74B3" w:rsidP="00E6110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F2C">
              <w:rPr>
                <w:rFonts w:ascii="Arial" w:hAnsi="Arial" w:cs="Arial"/>
                <w:sz w:val="24"/>
                <w:szCs w:val="24"/>
              </w:rPr>
              <w:t>92,5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3" w:rsidRPr="004C1F2C" w:rsidRDefault="00CF74B3" w:rsidP="00E6110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F2C">
              <w:rPr>
                <w:rFonts w:ascii="Arial" w:hAnsi="Arial" w:cs="Arial"/>
                <w:sz w:val="24"/>
                <w:szCs w:val="24"/>
              </w:rPr>
              <w:t>5260</w:t>
            </w:r>
          </w:p>
        </w:tc>
      </w:tr>
      <w:tr w:rsidR="00CF74B3" w:rsidRPr="004C1F2C" w:rsidTr="00E6110C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3" w:rsidRPr="004C1F2C" w:rsidRDefault="00CF74B3" w:rsidP="00E6110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4C1F2C">
              <w:rPr>
                <w:rFonts w:ascii="Arial" w:hAnsi="Arial" w:cs="Arial"/>
                <w:sz w:val="24"/>
                <w:szCs w:val="24"/>
              </w:rPr>
              <w:t>Свыше 10 до 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3" w:rsidRPr="004C1F2C" w:rsidRDefault="00CF74B3" w:rsidP="00E6110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F2C">
              <w:rPr>
                <w:rFonts w:ascii="Arial" w:hAnsi="Arial" w:cs="Arial"/>
                <w:sz w:val="24"/>
                <w:szCs w:val="24"/>
              </w:rPr>
              <w:t>1120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3" w:rsidRPr="004C1F2C" w:rsidRDefault="00CF74B3" w:rsidP="00E6110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F2C">
              <w:rPr>
                <w:rFonts w:ascii="Arial" w:hAnsi="Arial" w:cs="Arial"/>
                <w:sz w:val="24"/>
                <w:szCs w:val="24"/>
              </w:rPr>
              <w:t>112,0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3" w:rsidRPr="004C1F2C" w:rsidRDefault="00CF74B3" w:rsidP="00E6110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F2C">
              <w:rPr>
                <w:rFonts w:ascii="Arial" w:hAnsi="Arial" w:cs="Arial"/>
                <w:sz w:val="24"/>
                <w:szCs w:val="24"/>
              </w:rPr>
              <w:t>7710</w:t>
            </w:r>
          </w:p>
        </w:tc>
      </w:tr>
      <w:tr w:rsidR="00CF74B3" w:rsidRPr="004C1F2C" w:rsidTr="00E6110C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3" w:rsidRPr="004C1F2C" w:rsidRDefault="00CF74B3" w:rsidP="00E6110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4C1F2C">
              <w:rPr>
                <w:rFonts w:ascii="Arial" w:hAnsi="Arial" w:cs="Arial"/>
                <w:sz w:val="24"/>
                <w:szCs w:val="24"/>
              </w:rPr>
              <w:t>Свыше 20 до 30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3" w:rsidRPr="004C1F2C" w:rsidRDefault="00CF74B3" w:rsidP="00E6110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F2C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3" w:rsidRPr="004C1F2C" w:rsidRDefault="00CF74B3" w:rsidP="00E6110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F2C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3" w:rsidRPr="004C1F2C" w:rsidRDefault="00CF74B3" w:rsidP="00E6110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F2C">
              <w:rPr>
                <w:rFonts w:ascii="Arial" w:hAnsi="Arial" w:cs="Arial"/>
                <w:sz w:val="24"/>
                <w:szCs w:val="24"/>
              </w:rPr>
              <w:t>10960</w:t>
            </w:r>
          </w:p>
        </w:tc>
      </w:tr>
      <w:tr w:rsidR="00CF74B3" w:rsidRPr="004C1F2C" w:rsidTr="00E6110C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3" w:rsidRPr="004C1F2C" w:rsidRDefault="00CF74B3" w:rsidP="00E6110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4C1F2C">
              <w:rPr>
                <w:rFonts w:ascii="Arial" w:hAnsi="Arial" w:cs="Arial"/>
                <w:sz w:val="24"/>
                <w:szCs w:val="24"/>
              </w:rPr>
              <w:t>Свыше 30 до 40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3" w:rsidRPr="004C1F2C" w:rsidRDefault="00CF74B3" w:rsidP="00E6110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F2C">
              <w:rPr>
                <w:rFonts w:ascii="Arial" w:hAnsi="Arial" w:cs="Arial"/>
                <w:sz w:val="24"/>
                <w:szCs w:val="24"/>
              </w:rPr>
              <w:t>3125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3" w:rsidRPr="004C1F2C" w:rsidRDefault="00CF74B3" w:rsidP="00E6110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F2C">
              <w:rPr>
                <w:rFonts w:ascii="Arial" w:hAnsi="Arial" w:cs="Arial"/>
                <w:sz w:val="24"/>
                <w:szCs w:val="24"/>
              </w:rPr>
              <w:t>312,5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3" w:rsidRPr="004C1F2C" w:rsidRDefault="00CF74B3" w:rsidP="00E6110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F2C">
              <w:rPr>
                <w:rFonts w:ascii="Arial" w:hAnsi="Arial" w:cs="Arial"/>
                <w:sz w:val="24"/>
                <w:szCs w:val="24"/>
              </w:rPr>
              <w:t>15190</w:t>
            </w:r>
          </w:p>
        </w:tc>
      </w:tr>
      <w:tr w:rsidR="00CF74B3" w:rsidRPr="004C1F2C" w:rsidTr="00E6110C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3" w:rsidRPr="004C1F2C" w:rsidRDefault="00CF74B3" w:rsidP="00E6110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4C1F2C">
              <w:rPr>
                <w:rFonts w:ascii="Arial" w:hAnsi="Arial" w:cs="Arial"/>
                <w:sz w:val="24"/>
                <w:szCs w:val="24"/>
              </w:rPr>
              <w:t>Свыше 40 до 50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3" w:rsidRPr="004C1F2C" w:rsidRDefault="00CF74B3" w:rsidP="00E6110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F2C">
              <w:rPr>
                <w:rFonts w:ascii="Arial" w:hAnsi="Arial" w:cs="Arial"/>
                <w:sz w:val="24"/>
                <w:szCs w:val="24"/>
              </w:rPr>
              <w:t>4105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3" w:rsidRPr="004C1F2C" w:rsidRDefault="00CF74B3" w:rsidP="00E6110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F2C">
              <w:rPr>
                <w:rFonts w:ascii="Arial" w:hAnsi="Arial" w:cs="Arial"/>
                <w:sz w:val="24"/>
                <w:szCs w:val="24"/>
              </w:rPr>
              <w:t>410,5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3" w:rsidRPr="004C1F2C" w:rsidRDefault="00CF74B3" w:rsidP="00E6110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F2C">
              <w:rPr>
                <w:rFonts w:ascii="Arial" w:hAnsi="Arial" w:cs="Arial"/>
                <w:sz w:val="24"/>
                <w:szCs w:val="24"/>
              </w:rPr>
              <w:t>21260</w:t>
            </w:r>
          </w:p>
        </w:tc>
      </w:tr>
      <w:tr w:rsidR="00CF74B3" w:rsidRPr="004C1F2C" w:rsidTr="00E6110C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3" w:rsidRPr="004C1F2C" w:rsidRDefault="00CF74B3" w:rsidP="00E6110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4C1F2C">
              <w:rPr>
                <w:rFonts w:ascii="Arial" w:hAnsi="Arial" w:cs="Arial"/>
                <w:sz w:val="24"/>
                <w:szCs w:val="24"/>
              </w:rPr>
              <w:t>Свыше 50 до 60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3" w:rsidRPr="004C1F2C" w:rsidRDefault="00CF74B3" w:rsidP="00E6110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F2C">
              <w:rPr>
                <w:rFonts w:ascii="Arial" w:hAnsi="Arial" w:cs="Arial"/>
                <w:sz w:val="24"/>
                <w:szCs w:val="24"/>
              </w:rPr>
              <w:t>5215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3" w:rsidRPr="004C1F2C" w:rsidRDefault="00CF74B3" w:rsidP="00E6110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F2C">
              <w:rPr>
                <w:rFonts w:ascii="Arial" w:hAnsi="Arial" w:cs="Arial"/>
                <w:sz w:val="24"/>
                <w:szCs w:val="24"/>
              </w:rPr>
              <w:t>521,5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3" w:rsidRPr="004C1F2C" w:rsidRDefault="00CF74B3" w:rsidP="00E6110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F2C">
              <w:rPr>
                <w:rFonts w:ascii="Arial" w:hAnsi="Arial" w:cs="Arial"/>
                <w:sz w:val="24"/>
                <w:szCs w:val="24"/>
              </w:rPr>
              <w:t>27330</w:t>
            </w:r>
          </w:p>
        </w:tc>
      </w:tr>
      <w:tr w:rsidR="00CF74B3" w:rsidRPr="004C1F2C" w:rsidTr="00E6110C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3" w:rsidRPr="004C1F2C" w:rsidRDefault="00CF74B3" w:rsidP="00E6110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4C1F2C">
              <w:rPr>
                <w:rFonts w:ascii="Arial" w:hAnsi="Arial" w:cs="Arial"/>
                <w:sz w:val="24"/>
                <w:szCs w:val="24"/>
              </w:rPr>
              <w:t>Свыше 60</w:t>
            </w:r>
          </w:p>
        </w:tc>
        <w:tc>
          <w:tcPr>
            <w:tcW w:w="72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3" w:rsidRPr="004C1F2C" w:rsidRDefault="00CF74B3" w:rsidP="00E6110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4C1F2C">
              <w:rPr>
                <w:rFonts w:ascii="Arial" w:hAnsi="Arial" w:cs="Arial"/>
                <w:sz w:val="24"/>
                <w:szCs w:val="24"/>
              </w:rPr>
              <w:t xml:space="preserve">по отдельному расчету </w:t>
            </w:r>
            <w:hyperlink w:anchor="Par118" w:history="1">
              <w:r w:rsidRPr="004C1F2C">
                <w:rPr>
                  <w:rFonts w:ascii="Arial" w:hAnsi="Arial" w:cs="Arial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</w:tbl>
    <w:p w:rsidR="00CF74B3" w:rsidRPr="004C1F2C" w:rsidRDefault="00CF74B3" w:rsidP="00CF74B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C1F2C">
        <w:rPr>
          <w:rFonts w:ascii="Arial" w:hAnsi="Arial" w:cs="Arial"/>
          <w:sz w:val="24"/>
          <w:szCs w:val="24"/>
        </w:rPr>
        <w:t>--------------------------------</w:t>
      </w:r>
    </w:p>
    <w:p w:rsidR="00CF74B3" w:rsidRPr="004C1F2C" w:rsidRDefault="00CF74B3" w:rsidP="00CF74B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ar118"/>
      <w:bookmarkEnd w:id="1"/>
      <w:r w:rsidRPr="004C1F2C">
        <w:rPr>
          <w:rFonts w:ascii="Arial" w:hAnsi="Arial" w:cs="Arial"/>
          <w:sz w:val="24"/>
          <w:szCs w:val="24"/>
        </w:rPr>
        <w:t xml:space="preserve">&lt;*&gt; Расчет размера вреда осуществляется с применением </w:t>
      </w:r>
      <w:proofErr w:type="gramStart"/>
      <w:r w:rsidRPr="004C1F2C">
        <w:rPr>
          <w:rFonts w:ascii="Arial" w:hAnsi="Arial" w:cs="Arial"/>
          <w:sz w:val="24"/>
          <w:szCs w:val="24"/>
        </w:rPr>
        <w:t>метода математической экстраполяции значений размера вреда</w:t>
      </w:r>
      <w:proofErr w:type="gramEnd"/>
      <w:r w:rsidRPr="004C1F2C">
        <w:rPr>
          <w:rFonts w:ascii="Arial" w:hAnsi="Arial" w:cs="Arial"/>
          <w:sz w:val="24"/>
          <w:szCs w:val="24"/>
        </w:rPr>
        <w:t xml:space="preserve"> при превышении значений предельно допустимых осевых нагрузок на каждую ось транспортного средства.</w:t>
      </w:r>
    </w:p>
    <w:p w:rsidR="00CF74B3" w:rsidRPr="004C1F2C" w:rsidRDefault="00CF74B3" w:rsidP="00CF74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F74B3" w:rsidRPr="004C1F2C" w:rsidRDefault="00CF74B3" w:rsidP="00CF74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F74B3" w:rsidRPr="004C1F2C" w:rsidRDefault="00CF74B3" w:rsidP="00CF74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F74B3" w:rsidRPr="004C1F2C" w:rsidRDefault="00CF74B3" w:rsidP="00CF74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2018" w:rsidRPr="004C1F2C" w:rsidRDefault="00322018">
      <w:pPr>
        <w:rPr>
          <w:rFonts w:ascii="Arial" w:hAnsi="Arial" w:cs="Arial"/>
        </w:rPr>
      </w:pPr>
    </w:p>
    <w:sectPr w:rsidR="00322018" w:rsidRPr="004C1F2C" w:rsidSect="00CF74D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F74B3"/>
    <w:rsid w:val="00322018"/>
    <w:rsid w:val="004C1F2C"/>
    <w:rsid w:val="00CF74B3"/>
    <w:rsid w:val="00CF7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F74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FDF87B4D61B27976D2B7F33BF9261908DFDA367CA02B6A5D40A3FDB0D0BF927CA2827C9CEB43780PCK2I" TargetMode="External"/><Relationship Id="rId4" Type="http://schemas.openxmlformats.org/officeDocument/2006/relationships/hyperlink" Target="consultantplus://offline/ref=7FDF87B4D61B27976D2B7F33BF9261908DFDA367CA02B6A5D40A3FDB0D0BF927CA2827C9CEB43582PCK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3538</Characters>
  <Application>Microsoft Office Word</Application>
  <DocSecurity>0</DocSecurity>
  <Lines>29</Lines>
  <Paragraphs>8</Paragraphs>
  <ScaleCrop>false</ScaleCrop>
  <Company/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2016-01-11T03:50:00Z</dcterms:created>
  <dcterms:modified xsi:type="dcterms:W3CDTF">2016-01-11T03:51:00Z</dcterms:modified>
</cp:coreProperties>
</file>