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E7" w:rsidRPr="00625DF7" w:rsidRDefault="00327DE7" w:rsidP="00327DE7">
      <w:pPr>
        <w:spacing w:after="0" w:line="240" w:lineRule="auto"/>
        <w:contextualSpacing/>
        <w:jc w:val="center"/>
        <w:rPr>
          <w:rFonts w:ascii="Times New Roman" w:eastAsiaTheme="minorEastAsia" w:hAnsi="Times New Roman"/>
          <w:sz w:val="28"/>
          <w:szCs w:val="28"/>
          <w:lang w:eastAsia="ru-RU"/>
        </w:rPr>
      </w:pPr>
      <w:r w:rsidRPr="00625DF7">
        <w:rPr>
          <w:rFonts w:ascii="Times New Roman" w:eastAsiaTheme="minorEastAsia" w:hAnsi="Times New Roman"/>
          <w:sz w:val="28"/>
          <w:szCs w:val="28"/>
          <w:lang w:eastAsia="ru-RU"/>
        </w:rPr>
        <w:t>СОВЕТ КИНДАЛЬСКОГО СЕЛЬСКОГО ПОСЕЛЕНИЯ</w:t>
      </w:r>
    </w:p>
    <w:p w:rsidR="00327DE7" w:rsidRPr="00625DF7" w:rsidRDefault="00327DE7" w:rsidP="00327DE7">
      <w:pPr>
        <w:spacing w:line="240" w:lineRule="auto"/>
        <w:contextualSpacing/>
        <w:jc w:val="center"/>
        <w:rPr>
          <w:rFonts w:ascii="Times New Roman" w:eastAsiaTheme="minorEastAsia" w:hAnsi="Times New Roman"/>
          <w:sz w:val="28"/>
          <w:szCs w:val="28"/>
          <w:lang w:eastAsia="ru-RU"/>
        </w:rPr>
      </w:pPr>
      <w:r w:rsidRPr="00625DF7">
        <w:rPr>
          <w:rFonts w:ascii="Times New Roman" w:eastAsiaTheme="minorEastAsia" w:hAnsi="Times New Roman"/>
          <w:sz w:val="28"/>
          <w:szCs w:val="28"/>
          <w:lang w:eastAsia="ru-RU"/>
        </w:rPr>
        <w:t>КАРГАСОКСКОГО РАЙОНА</w:t>
      </w:r>
    </w:p>
    <w:p w:rsidR="00327DE7" w:rsidRPr="00625DF7" w:rsidRDefault="00327DE7" w:rsidP="00327DE7">
      <w:pPr>
        <w:spacing w:line="240" w:lineRule="auto"/>
        <w:contextualSpacing/>
        <w:jc w:val="center"/>
        <w:rPr>
          <w:rFonts w:ascii="Times New Roman" w:eastAsiaTheme="minorEastAsia" w:hAnsi="Times New Roman"/>
          <w:sz w:val="28"/>
          <w:szCs w:val="28"/>
          <w:lang w:eastAsia="ru-RU"/>
        </w:rPr>
      </w:pPr>
      <w:r w:rsidRPr="00625DF7">
        <w:rPr>
          <w:rFonts w:ascii="Times New Roman" w:eastAsiaTheme="minorEastAsia" w:hAnsi="Times New Roman"/>
          <w:sz w:val="28"/>
          <w:szCs w:val="28"/>
          <w:lang w:eastAsia="ru-RU"/>
        </w:rPr>
        <w:t>ТОМСКОЙ ОБЛАСТИ</w:t>
      </w:r>
    </w:p>
    <w:p w:rsidR="00327DE7" w:rsidRPr="00625DF7" w:rsidRDefault="00327DE7" w:rsidP="00327DE7">
      <w:pPr>
        <w:spacing w:after="0"/>
        <w:jc w:val="center"/>
        <w:rPr>
          <w:rFonts w:ascii="Times New Roman" w:eastAsiaTheme="minorEastAsia" w:hAnsi="Times New Roman"/>
          <w:sz w:val="28"/>
          <w:szCs w:val="28"/>
          <w:lang w:eastAsia="ru-RU"/>
        </w:rPr>
      </w:pPr>
    </w:p>
    <w:p w:rsidR="00327DE7" w:rsidRPr="00625DF7" w:rsidRDefault="00327DE7" w:rsidP="00327DE7">
      <w:pPr>
        <w:spacing w:after="0"/>
        <w:jc w:val="center"/>
        <w:rPr>
          <w:rFonts w:ascii="Times New Roman" w:eastAsiaTheme="minorEastAsia" w:hAnsi="Times New Roman"/>
          <w:sz w:val="28"/>
          <w:szCs w:val="28"/>
          <w:lang w:eastAsia="ru-RU"/>
        </w:rPr>
      </w:pPr>
      <w:r w:rsidRPr="00625DF7">
        <w:rPr>
          <w:rFonts w:ascii="Times New Roman" w:eastAsiaTheme="minorEastAsia" w:hAnsi="Times New Roman"/>
          <w:sz w:val="28"/>
          <w:szCs w:val="28"/>
          <w:lang w:eastAsia="ru-RU"/>
        </w:rPr>
        <w:t>РЕШЕНИЕ</w:t>
      </w:r>
    </w:p>
    <w:p w:rsidR="00FE70EB" w:rsidRDefault="00FE70EB" w:rsidP="00FE70EB">
      <w:pPr>
        <w:contextualSpacing/>
        <w:jc w:val="center"/>
        <w:rPr>
          <w:rFonts w:ascii="Arial" w:hAnsi="Arial" w:cs="Arial"/>
          <w:sz w:val="24"/>
          <w:szCs w:val="24"/>
        </w:rPr>
      </w:pPr>
    </w:p>
    <w:p w:rsidR="00FE70EB" w:rsidRDefault="00FE70EB" w:rsidP="00FE70EB">
      <w:pPr>
        <w:contextualSpacing/>
        <w:jc w:val="center"/>
        <w:rPr>
          <w:rFonts w:ascii="Arial" w:hAnsi="Arial" w:cs="Arial"/>
          <w:sz w:val="24"/>
          <w:szCs w:val="24"/>
        </w:rPr>
      </w:pPr>
    </w:p>
    <w:p w:rsidR="00FE70EB" w:rsidRDefault="004876DB" w:rsidP="00FE70EB">
      <w:pPr>
        <w:contextualSpacing/>
        <w:rPr>
          <w:rFonts w:ascii="Arial" w:hAnsi="Arial" w:cs="Arial"/>
          <w:sz w:val="24"/>
          <w:szCs w:val="24"/>
        </w:rPr>
      </w:pPr>
      <w:r>
        <w:rPr>
          <w:rFonts w:ascii="Arial" w:hAnsi="Arial" w:cs="Arial"/>
          <w:sz w:val="24"/>
          <w:szCs w:val="24"/>
        </w:rPr>
        <w:t>24.08</w:t>
      </w:r>
      <w:r w:rsidR="00FE70EB">
        <w:rPr>
          <w:rFonts w:ascii="Arial" w:hAnsi="Arial" w:cs="Arial"/>
          <w:sz w:val="24"/>
          <w:szCs w:val="24"/>
        </w:rPr>
        <w:t xml:space="preserve">.2018                                                                                  </w:t>
      </w:r>
      <w:r>
        <w:rPr>
          <w:rFonts w:ascii="Arial" w:hAnsi="Arial" w:cs="Arial"/>
          <w:sz w:val="24"/>
          <w:szCs w:val="24"/>
        </w:rPr>
        <w:t xml:space="preserve">                             № 41</w:t>
      </w:r>
    </w:p>
    <w:p w:rsidR="00FE70EB" w:rsidRDefault="00FE70EB" w:rsidP="00FE70EB">
      <w:pPr>
        <w:contextualSpacing/>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Киндал</w:t>
      </w:r>
      <w:proofErr w:type="spellEnd"/>
    </w:p>
    <w:p w:rsidR="00C40D96" w:rsidRPr="00C40D96" w:rsidRDefault="00C40D96" w:rsidP="00C40D96">
      <w:pPr>
        <w:shd w:val="clear" w:color="auto" w:fill="F9F9F9"/>
        <w:spacing w:after="24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 </w:t>
      </w:r>
    </w:p>
    <w:p w:rsidR="00C40D96" w:rsidRPr="00C40D96" w:rsidRDefault="00C40D96" w:rsidP="00C40D96">
      <w:pPr>
        <w:shd w:val="clear" w:color="auto" w:fill="F9F9F9"/>
        <w:spacing w:after="24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Об утверждении Порядка подготовки документации по планировке территории, принятия решения об утверждении документации по планировке территории в соответствии с Градостроительным кодексом Российской Федерации.</w:t>
      </w:r>
    </w:p>
    <w:p w:rsidR="00C40D96" w:rsidRPr="00C40D96" w:rsidRDefault="00C40D96" w:rsidP="00C40D96">
      <w:pPr>
        <w:shd w:val="clear" w:color="auto" w:fill="F9F9F9"/>
        <w:spacing w:after="24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В соответствии с частью 20 статьи 45 Градостроительного кодекса Российской </w:t>
      </w:r>
      <w:proofErr w:type="gramStart"/>
      <w:r w:rsidRPr="00C40D96">
        <w:rPr>
          <w:rFonts w:ascii="Times New Roman" w:eastAsia="Times New Roman" w:hAnsi="Times New Roman" w:cs="Times New Roman"/>
          <w:sz w:val="24"/>
          <w:szCs w:val="24"/>
          <w:lang w:eastAsia="ru-RU"/>
        </w:rPr>
        <w:t xml:space="preserve">Федерации, частью 3 статьи 14 Федерального закона от 06.10.2003 № 131-ФЗ «Об общих принципах организации местного самоуправления в Российской Федерации», статьей 6 Федерального закона от 27.07.2010 года № 210-ФЗ «Об организации предоставления государственных и муниципальных услуг», Уставом муниципального образования, в целях определения порядка подготовки документации по планировке территории, принятия решения об утверждении документации, администрация </w:t>
      </w:r>
      <w:proofErr w:type="spellStart"/>
      <w:r w:rsidR="00C26544">
        <w:rPr>
          <w:rFonts w:ascii="Times New Roman" w:eastAsia="Times New Roman" w:hAnsi="Times New Roman" w:cs="Times New Roman"/>
          <w:sz w:val="24"/>
          <w:szCs w:val="24"/>
          <w:lang w:eastAsia="ru-RU"/>
        </w:rPr>
        <w:t>Киндальского</w:t>
      </w:r>
      <w:proofErr w:type="spellEnd"/>
      <w:r w:rsidR="00C26544">
        <w:rPr>
          <w:rFonts w:ascii="Times New Roman" w:eastAsia="Times New Roman" w:hAnsi="Times New Roman" w:cs="Times New Roman"/>
          <w:sz w:val="24"/>
          <w:szCs w:val="24"/>
          <w:lang w:eastAsia="ru-RU"/>
        </w:rPr>
        <w:t xml:space="preserve"> сельского поселения.</w:t>
      </w:r>
      <w:proofErr w:type="gramEnd"/>
    </w:p>
    <w:p w:rsidR="00C40D96" w:rsidRPr="00C40D96" w:rsidRDefault="00327DE7" w:rsidP="00C40D96">
      <w:pPr>
        <w:shd w:val="clear" w:color="auto" w:fill="F9F9F9"/>
        <w:spacing w:after="240" w:line="360" w:lineRule="atLeast"/>
        <w:jc w:val="both"/>
        <w:rPr>
          <w:rFonts w:ascii="Times New Roman" w:eastAsia="Times New Roman" w:hAnsi="Times New Roman" w:cs="Times New Roman"/>
          <w:sz w:val="24"/>
          <w:szCs w:val="24"/>
          <w:lang w:eastAsia="ru-RU"/>
        </w:rPr>
      </w:pPr>
      <w:r w:rsidRPr="00CF69A5">
        <w:rPr>
          <w:rFonts w:ascii="Times New Roman" w:eastAsia="Calibri" w:hAnsi="Times New Roman"/>
          <w:sz w:val="28"/>
          <w:szCs w:val="28"/>
          <w:lang w:eastAsia="ru-RU"/>
        </w:rPr>
        <w:t>СОВЕТ КИНДАЛЬСКОГО СЕЛЬСКОГО ПОСЕЛЕНИЯ РЕШИЛ</w:t>
      </w:r>
    </w:p>
    <w:p w:rsidR="00C40D96" w:rsidRPr="00C40D96" w:rsidRDefault="00FE70EB" w:rsidP="00FE70E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40D96" w:rsidRPr="00C40D96">
        <w:rPr>
          <w:rFonts w:ascii="Times New Roman" w:eastAsia="Times New Roman" w:hAnsi="Times New Roman" w:cs="Times New Roman"/>
          <w:sz w:val="24"/>
          <w:szCs w:val="24"/>
          <w:lang w:eastAsia="ru-RU"/>
        </w:rPr>
        <w:t>Утвердить «Порядок подготовки документации по планировке территории, принятия решения об утверждении документации по планировке территории в соответствии с Градостроительным кодексом Российской Федерации» согласно приложению.</w:t>
      </w:r>
    </w:p>
    <w:p w:rsidR="00FE70EB" w:rsidRPr="00FE70EB" w:rsidRDefault="00FE70EB" w:rsidP="00FE70EB">
      <w:pPr>
        <w:contextualSpacing/>
        <w:rPr>
          <w:rFonts w:ascii="Times New Roman" w:hAnsi="Times New Roman" w:cs="Times New Roman"/>
          <w:sz w:val="24"/>
          <w:szCs w:val="24"/>
        </w:rPr>
      </w:pPr>
      <w:r>
        <w:rPr>
          <w:rFonts w:ascii="Times New Roman" w:eastAsia="Times New Roman" w:hAnsi="Times New Roman" w:cs="Times New Roman"/>
          <w:sz w:val="24"/>
          <w:szCs w:val="24"/>
          <w:lang w:eastAsia="ru-RU"/>
        </w:rPr>
        <w:t>2</w:t>
      </w:r>
      <w:r w:rsidRPr="00FE70EB">
        <w:rPr>
          <w:rFonts w:ascii="Times New Roman" w:eastAsia="Times New Roman" w:hAnsi="Times New Roman" w:cs="Times New Roman"/>
          <w:sz w:val="24"/>
          <w:szCs w:val="24"/>
          <w:lang w:eastAsia="ru-RU"/>
        </w:rPr>
        <w:t xml:space="preserve">. </w:t>
      </w:r>
      <w:r w:rsidR="00C40D96" w:rsidRPr="00FE70EB">
        <w:rPr>
          <w:rFonts w:ascii="Times New Roman" w:eastAsia="Times New Roman" w:hAnsi="Times New Roman" w:cs="Times New Roman"/>
          <w:sz w:val="24"/>
          <w:szCs w:val="24"/>
          <w:lang w:eastAsia="ru-RU"/>
        </w:rPr>
        <w:t> </w:t>
      </w:r>
      <w:r w:rsidRPr="00FE70EB">
        <w:rPr>
          <w:rFonts w:ascii="Times New Roman" w:hAnsi="Times New Roman" w:cs="Times New Roman"/>
          <w:sz w:val="24"/>
          <w:szCs w:val="24"/>
        </w:rPr>
        <w:t>Настоящее постановление вступает в силу после его официального обнародования.</w:t>
      </w:r>
    </w:p>
    <w:p w:rsidR="00FE70EB" w:rsidRDefault="00FE70EB" w:rsidP="00FE70EB">
      <w:pPr>
        <w:contextualSpacing/>
        <w:rPr>
          <w:rFonts w:ascii="Arial" w:hAnsi="Arial" w:cs="Arial"/>
          <w:sz w:val="24"/>
          <w:szCs w:val="24"/>
        </w:rPr>
      </w:pPr>
      <w:r w:rsidRPr="00FE70EB">
        <w:rPr>
          <w:rFonts w:ascii="Times New Roman" w:hAnsi="Times New Roman" w:cs="Times New Roman"/>
          <w:sz w:val="24"/>
          <w:szCs w:val="24"/>
        </w:rPr>
        <w:t xml:space="preserve">3.  </w:t>
      </w:r>
      <w:proofErr w:type="gramStart"/>
      <w:r w:rsidRPr="00FE70EB">
        <w:rPr>
          <w:rFonts w:ascii="Times New Roman" w:hAnsi="Times New Roman" w:cs="Times New Roman"/>
          <w:sz w:val="24"/>
          <w:szCs w:val="24"/>
        </w:rPr>
        <w:t>Контроль за</w:t>
      </w:r>
      <w:proofErr w:type="gramEnd"/>
      <w:r w:rsidRPr="00FE70EB">
        <w:rPr>
          <w:rFonts w:ascii="Times New Roman" w:hAnsi="Times New Roman" w:cs="Times New Roman"/>
          <w:sz w:val="24"/>
          <w:szCs w:val="24"/>
        </w:rPr>
        <w:t xml:space="preserve"> исполнением настоящего постановления оставляю за собой</w:t>
      </w:r>
      <w:r>
        <w:rPr>
          <w:rFonts w:ascii="Arial" w:hAnsi="Arial" w:cs="Arial"/>
          <w:sz w:val="24"/>
          <w:szCs w:val="24"/>
        </w:rPr>
        <w:t>.</w:t>
      </w:r>
    </w:p>
    <w:p w:rsidR="00FE70EB" w:rsidRDefault="00FE70EB" w:rsidP="00FE70EB">
      <w:pPr>
        <w:contextualSpacing/>
        <w:rPr>
          <w:rFonts w:ascii="Arial" w:hAnsi="Arial" w:cs="Arial"/>
          <w:sz w:val="24"/>
          <w:szCs w:val="24"/>
        </w:rPr>
      </w:pPr>
    </w:p>
    <w:p w:rsidR="00C40D96" w:rsidRPr="00C40D96" w:rsidRDefault="00C40D96" w:rsidP="00FE70EB">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w:t>
      </w:r>
    </w:p>
    <w:p w:rsidR="00AB1D34" w:rsidRPr="00AB1D34" w:rsidRDefault="00AB1D34" w:rsidP="00AB1D34">
      <w:pPr>
        <w:pStyle w:val="1"/>
        <w:spacing w:after="0"/>
        <w:ind w:left="709" w:hanging="709"/>
        <w:rPr>
          <w:rFonts w:ascii="Times New Roman" w:hAnsi="Times New Roman"/>
          <w:sz w:val="24"/>
          <w:szCs w:val="24"/>
        </w:rPr>
      </w:pPr>
      <w:r w:rsidRPr="00AB1D34">
        <w:rPr>
          <w:rFonts w:ascii="Times New Roman" w:hAnsi="Times New Roman"/>
          <w:sz w:val="24"/>
          <w:szCs w:val="24"/>
        </w:rPr>
        <w:t xml:space="preserve">Председатель Совета </w:t>
      </w:r>
      <w:proofErr w:type="spellStart"/>
      <w:r w:rsidRPr="00AB1D34">
        <w:rPr>
          <w:rFonts w:ascii="Times New Roman" w:hAnsi="Times New Roman"/>
          <w:sz w:val="24"/>
          <w:szCs w:val="24"/>
        </w:rPr>
        <w:t>Киндальского</w:t>
      </w:r>
      <w:proofErr w:type="spellEnd"/>
      <w:r w:rsidRPr="00AB1D34">
        <w:rPr>
          <w:rFonts w:ascii="Times New Roman" w:hAnsi="Times New Roman"/>
          <w:sz w:val="24"/>
          <w:szCs w:val="24"/>
        </w:rPr>
        <w:t xml:space="preserve"> </w:t>
      </w:r>
    </w:p>
    <w:p w:rsidR="00AB1D34" w:rsidRPr="00AB1D34" w:rsidRDefault="00AB1D34" w:rsidP="00AB1D34">
      <w:pPr>
        <w:pStyle w:val="1"/>
        <w:spacing w:after="0"/>
        <w:ind w:left="709" w:hanging="709"/>
        <w:rPr>
          <w:rFonts w:ascii="Times New Roman" w:hAnsi="Times New Roman"/>
          <w:sz w:val="24"/>
          <w:szCs w:val="24"/>
        </w:rPr>
      </w:pPr>
      <w:r w:rsidRPr="00AB1D34">
        <w:rPr>
          <w:rFonts w:ascii="Times New Roman" w:hAnsi="Times New Roman"/>
          <w:sz w:val="24"/>
          <w:szCs w:val="24"/>
        </w:rPr>
        <w:t xml:space="preserve">сельского поселения                                                                    </w:t>
      </w:r>
      <w:r>
        <w:rPr>
          <w:rFonts w:ascii="Times New Roman" w:hAnsi="Times New Roman"/>
          <w:sz w:val="24"/>
          <w:szCs w:val="24"/>
        </w:rPr>
        <w:t xml:space="preserve">         </w:t>
      </w:r>
      <w:r w:rsidRPr="00AB1D34">
        <w:rPr>
          <w:rFonts w:ascii="Times New Roman" w:hAnsi="Times New Roman"/>
          <w:sz w:val="24"/>
          <w:szCs w:val="24"/>
        </w:rPr>
        <w:t xml:space="preserve">          В.В.Волков</w:t>
      </w:r>
    </w:p>
    <w:p w:rsidR="00AB1D34" w:rsidRDefault="00AB1D34" w:rsidP="0017428B">
      <w:pPr>
        <w:shd w:val="clear" w:color="auto" w:fill="F9F9F9"/>
        <w:spacing w:after="0" w:line="360" w:lineRule="atLeast"/>
        <w:jc w:val="both"/>
        <w:rPr>
          <w:rFonts w:ascii="Times New Roman" w:eastAsia="Times New Roman" w:hAnsi="Times New Roman" w:cs="Times New Roman"/>
          <w:sz w:val="24"/>
          <w:szCs w:val="24"/>
          <w:lang w:eastAsia="ru-RU"/>
        </w:rPr>
      </w:pPr>
    </w:p>
    <w:p w:rsidR="00AB1D34" w:rsidRDefault="00AB1D34" w:rsidP="0017428B">
      <w:pPr>
        <w:shd w:val="clear" w:color="auto" w:fill="F9F9F9"/>
        <w:spacing w:after="0" w:line="360" w:lineRule="atLeast"/>
        <w:jc w:val="both"/>
        <w:rPr>
          <w:rFonts w:ascii="Times New Roman" w:eastAsia="Times New Roman" w:hAnsi="Times New Roman" w:cs="Times New Roman"/>
          <w:sz w:val="24"/>
          <w:szCs w:val="24"/>
          <w:lang w:eastAsia="ru-RU"/>
        </w:rPr>
      </w:pPr>
    </w:p>
    <w:p w:rsidR="00C40D96" w:rsidRDefault="00C40D96" w:rsidP="0017428B">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Глава </w:t>
      </w:r>
      <w:proofErr w:type="spellStart"/>
      <w:r w:rsidR="0017428B">
        <w:rPr>
          <w:rFonts w:ascii="Times New Roman" w:eastAsia="Times New Roman" w:hAnsi="Times New Roman" w:cs="Times New Roman"/>
          <w:sz w:val="24"/>
          <w:szCs w:val="24"/>
          <w:lang w:eastAsia="ru-RU"/>
        </w:rPr>
        <w:t>Киндальского</w:t>
      </w:r>
      <w:proofErr w:type="spellEnd"/>
    </w:p>
    <w:p w:rsidR="00FE70EB" w:rsidRDefault="0017428B" w:rsidP="00FE70E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В.В.Волков</w:t>
      </w:r>
    </w:p>
    <w:p w:rsidR="00327DE7" w:rsidRDefault="00327DE7" w:rsidP="00AB1D34">
      <w:pPr>
        <w:shd w:val="clear" w:color="auto" w:fill="F9F9F9"/>
        <w:spacing w:after="0" w:line="360" w:lineRule="atLeast"/>
        <w:rPr>
          <w:rFonts w:ascii="Times New Roman" w:eastAsia="Times New Roman" w:hAnsi="Times New Roman" w:cs="Times New Roman"/>
          <w:sz w:val="24"/>
          <w:szCs w:val="24"/>
          <w:lang w:eastAsia="ru-RU"/>
        </w:rPr>
      </w:pPr>
    </w:p>
    <w:p w:rsidR="00AB1D34" w:rsidRDefault="00AB1D34" w:rsidP="00AB1D34">
      <w:pPr>
        <w:shd w:val="clear" w:color="auto" w:fill="F9F9F9"/>
        <w:spacing w:after="0" w:line="360" w:lineRule="atLeast"/>
        <w:rPr>
          <w:rFonts w:ascii="Times New Roman" w:eastAsia="Times New Roman" w:hAnsi="Times New Roman" w:cs="Times New Roman"/>
          <w:sz w:val="24"/>
          <w:szCs w:val="24"/>
          <w:lang w:eastAsia="ru-RU"/>
        </w:rPr>
      </w:pPr>
    </w:p>
    <w:p w:rsidR="00327DE7" w:rsidRDefault="00327DE7" w:rsidP="00FE70EB">
      <w:pPr>
        <w:shd w:val="clear" w:color="auto" w:fill="F9F9F9"/>
        <w:spacing w:after="0" w:line="360" w:lineRule="atLeast"/>
        <w:jc w:val="right"/>
        <w:rPr>
          <w:rFonts w:ascii="Times New Roman" w:eastAsia="Times New Roman" w:hAnsi="Times New Roman" w:cs="Times New Roman"/>
          <w:sz w:val="24"/>
          <w:szCs w:val="24"/>
          <w:lang w:eastAsia="ru-RU"/>
        </w:rPr>
      </w:pPr>
    </w:p>
    <w:p w:rsidR="00C40D96" w:rsidRPr="00C40D96" w:rsidRDefault="00C40D96" w:rsidP="00FE70EB">
      <w:pPr>
        <w:shd w:val="clear" w:color="auto" w:fill="F9F9F9"/>
        <w:spacing w:after="0" w:line="360" w:lineRule="atLeast"/>
        <w:jc w:val="right"/>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lastRenderedPageBreak/>
        <w:t>Утвержден</w:t>
      </w:r>
    </w:p>
    <w:p w:rsidR="00C40D96" w:rsidRPr="00C40D96" w:rsidRDefault="00C40D96" w:rsidP="0017428B">
      <w:pPr>
        <w:shd w:val="clear" w:color="auto" w:fill="F9F9F9"/>
        <w:spacing w:after="0" w:line="360" w:lineRule="atLeast"/>
        <w:jc w:val="right"/>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w:t>
      </w:r>
      <w:r w:rsidR="00327DE7">
        <w:rPr>
          <w:rFonts w:ascii="Times New Roman" w:eastAsia="Times New Roman" w:hAnsi="Times New Roman" w:cs="Times New Roman"/>
          <w:sz w:val="24"/>
          <w:szCs w:val="24"/>
          <w:lang w:eastAsia="ru-RU"/>
        </w:rPr>
        <w:t>Решением Совета</w:t>
      </w:r>
    </w:p>
    <w:p w:rsidR="00C40D96" w:rsidRPr="00C40D96" w:rsidRDefault="0017428B" w:rsidP="0017428B">
      <w:pPr>
        <w:shd w:val="clear" w:color="auto" w:fill="F9F9F9"/>
        <w:spacing w:after="0" w:line="360" w:lineRule="atLeast"/>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Киндальского</w:t>
      </w:r>
      <w:proofErr w:type="spellEnd"/>
      <w:r>
        <w:rPr>
          <w:rFonts w:ascii="Times New Roman" w:eastAsia="Times New Roman" w:hAnsi="Times New Roman" w:cs="Times New Roman"/>
          <w:sz w:val="24"/>
          <w:szCs w:val="24"/>
          <w:lang w:eastAsia="ru-RU"/>
        </w:rPr>
        <w:t xml:space="preserve"> сельского поселения</w:t>
      </w:r>
    </w:p>
    <w:p w:rsidR="00C40D96" w:rsidRDefault="004876DB" w:rsidP="0017428B">
      <w:pPr>
        <w:shd w:val="clear" w:color="auto" w:fill="F9F9F9"/>
        <w:spacing w:after="0" w:line="36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24.08.2018 года № 41</w:t>
      </w:r>
    </w:p>
    <w:p w:rsidR="0017428B" w:rsidRPr="00C40D96" w:rsidRDefault="0017428B" w:rsidP="0017428B">
      <w:pPr>
        <w:shd w:val="clear" w:color="auto" w:fill="F9F9F9"/>
        <w:spacing w:after="0" w:line="360" w:lineRule="atLeast"/>
        <w:jc w:val="right"/>
        <w:rPr>
          <w:rFonts w:ascii="Times New Roman" w:eastAsia="Times New Roman" w:hAnsi="Times New Roman" w:cs="Times New Roman"/>
          <w:sz w:val="24"/>
          <w:szCs w:val="24"/>
          <w:lang w:eastAsia="ru-RU"/>
        </w:rPr>
      </w:pP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Порядок подготовки документации по планировке территории, принятия решения об утверждении документации по планировке территории в соответствии с Градостроительным кодексом Российской Федерации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00C40D96" w:rsidRPr="00C40D96">
        <w:rPr>
          <w:rFonts w:ascii="Times New Roman" w:eastAsia="Times New Roman" w:hAnsi="Times New Roman" w:cs="Times New Roman"/>
          <w:sz w:val="24"/>
          <w:szCs w:val="24"/>
          <w:lang w:eastAsia="ru-RU"/>
        </w:rPr>
        <w:t xml:space="preserve">Настоящий Порядок определяет процедуру подготовки документации по планировке территории, разрабатываемой на основании решения уполномоченного органа местного самоуправления муниципального образования </w:t>
      </w:r>
      <w:proofErr w:type="spellStart"/>
      <w:r w:rsidR="00FE70EB">
        <w:rPr>
          <w:rFonts w:ascii="Times New Roman" w:eastAsia="Times New Roman" w:hAnsi="Times New Roman" w:cs="Times New Roman"/>
          <w:sz w:val="24"/>
          <w:szCs w:val="24"/>
          <w:lang w:eastAsia="ru-RU"/>
        </w:rPr>
        <w:t>Киндальское</w:t>
      </w:r>
      <w:proofErr w:type="spellEnd"/>
      <w:r w:rsidR="00FE70EB">
        <w:rPr>
          <w:rFonts w:ascii="Times New Roman" w:eastAsia="Times New Roman" w:hAnsi="Times New Roman" w:cs="Times New Roman"/>
          <w:sz w:val="24"/>
          <w:szCs w:val="24"/>
          <w:lang w:eastAsia="ru-RU"/>
        </w:rPr>
        <w:t xml:space="preserve"> сельское поселение</w:t>
      </w:r>
      <w:r w:rsidR="00C40D96" w:rsidRPr="00C40D96">
        <w:rPr>
          <w:rFonts w:ascii="Times New Roman" w:eastAsia="Times New Roman" w:hAnsi="Times New Roman" w:cs="Times New Roman"/>
          <w:sz w:val="24"/>
          <w:szCs w:val="24"/>
          <w:lang w:eastAsia="ru-RU"/>
        </w:rPr>
        <w:t xml:space="preserve">, и принятия уполномоченным органом местного самоуправления муниципального образования </w:t>
      </w:r>
      <w:proofErr w:type="spellStart"/>
      <w:r w:rsidR="00FE70EB">
        <w:rPr>
          <w:rFonts w:ascii="Times New Roman" w:eastAsia="Times New Roman" w:hAnsi="Times New Roman" w:cs="Times New Roman"/>
          <w:sz w:val="24"/>
          <w:szCs w:val="24"/>
          <w:lang w:eastAsia="ru-RU"/>
        </w:rPr>
        <w:t>Киндальского</w:t>
      </w:r>
      <w:proofErr w:type="spellEnd"/>
      <w:r w:rsidR="00FE70EB">
        <w:rPr>
          <w:rFonts w:ascii="Times New Roman" w:eastAsia="Times New Roman" w:hAnsi="Times New Roman" w:cs="Times New Roman"/>
          <w:sz w:val="24"/>
          <w:szCs w:val="24"/>
          <w:lang w:eastAsia="ru-RU"/>
        </w:rPr>
        <w:t xml:space="preserve"> сельского поселения</w:t>
      </w:r>
      <w:r w:rsidR="00C40D96" w:rsidRPr="00C40D96">
        <w:rPr>
          <w:rFonts w:ascii="Times New Roman" w:eastAsia="Times New Roman" w:hAnsi="Times New Roman" w:cs="Times New Roman"/>
          <w:sz w:val="24"/>
          <w:szCs w:val="24"/>
          <w:lang w:eastAsia="ru-RU"/>
        </w:rPr>
        <w:t>,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 территории).</w:t>
      </w:r>
      <w:proofErr w:type="gramEnd"/>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40D96" w:rsidRPr="00C40D96">
        <w:rPr>
          <w:rFonts w:ascii="Times New Roman" w:eastAsia="Times New Roman" w:hAnsi="Times New Roman" w:cs="Times New Roman"/>
          <w:sz w:val="24"/>
          <w:szCs w:val="24"/>
          <w:lang w:eastAsia="ru-RU"/>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а) объектов местного значения муниципального образования </w:t>
      </w:r>
      <w:proofErr w:type="spellStart"/>
      <w:r w:rsidR="00C26544">
        <w:rPr>
          <w:rFonts w:ascii="Times New Roman" w:eastAsia="Times New Roman" w:hAnsi="Times New Roman" w:cs="Times New Roman"/>
          <w:sz w:val="24"/>
          <w:szCs w:val="24"/>
          <w:lang w:eastAsia="ru-RU"/>
        </w:rPr>
        <w:t>К</w:t>
      </w:r>
      <w:r w:rsidR="00FE70EB">
        <w:rPr>
          <w:rFonts w:ascii="Times New Roman" w:eastAsia="Times New Roman" w:hAnsi="Times New Roman" w:cs="Times New Roman"/>
          <w:sz w:val="24"/>
          <w:szCs w:val="24"/>
          <w:lang w:eastAsia="ru-RU"/>
        </w:rPr>
        <w:t>индальского</w:t>
      </w:r>
      <w:proofErr w:type="spellEnd"/>
      <w:r w:rsidR="00FE70EB">
        <w:rPr>
          <w:rFonts w:ascii="Times New Roman" w:eastAsia="Times New Roman" w:hAnsi="Times New Roman" w:cs="Times New Roman"/>
          <w:sz w:val="24"/>
          <w:szCs w:val="24"/>
          <w:lang w:eastAsia="ru-RU"/>
        </w:rPr>
        <w:t xml:space="preserve"> сельского поселения</w:t>
      </w:r>
      <w:r w:rsidRPr="00C40D96">
        <w:rPr>
          <w:rFonts w:ascii="Times New Roman" w:eastAsia="Times New Roman" w:hAnsi="Times New Roman" w:cs="Times New Roman"/>
          <w:sz w:val="24"/>
          <w:szCs w:val="24"/>
          <w:lang w:eastAsia="ru-RU"/>
        </w:rPr>
        <w:t xml:space="preserve"> (далее – объекты местного значения поселения);</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б) иных объектов капитального строительства в границах муниципального образования </w:t>
      </w:r>
      <w:proofErr w:type="spellStart"/>
      <w:r w:rsidR="00FE70EB">
        <w:rPr>
          <w:rFonts w:ascii="Times New Roman" w:eastAsia="Times New Roman" w:hAnsi="Times New Roman" w:cs="Times New Roman"/>
          <w:sz w:val="24"/>
          <w:szCs w:val="24"/>
          <w:lang w:eastAsia="ru-RU"/>
        </w:rPr>
        <w:t>Киндальского</w:t>
      </w:r>
      <w:proofErr w:type="spellEnd"/>
      <w:r w:rsidR="00FE70EB">
        <w:rPr>
          <w:rFonts w:ascii="Times New Roman" w:eastAsia="Times New Roman" w:hAnsi="Times New Roman" w:cs="Times New Roman"/>
          <w:sz w:val="24"/>
          <w:szCs w:val="24"/>
          <w:lang w:eastAsia="ru-RU"/>
        </w:rPr>
        <w:t xml:space="preserve"> сельского поселения</w:t>
      </w:r>
      <w:r w:rsidRPr="00C40D96">
        <w:rPr>
          <w:rFonts w:ascii="Times New Roman" w:eastAsia="Times New Roman" w:hAnsi="Times New Roman" w:cs="Times New Roman"/>
          <w:sz w:val="24"/>
          <w:szCs w:val="24"/>
          <w:lang w:eastAsia="ru-RU"/>
        </w:rPr>
        <w:t xml:space="preserve">,                                 за исключением случаев, указанных в </w:t>
      </w:r>
      <w:hyperlink r:id="rId5" w:anchor="sub_4602" w:history="1">
        <w:r w:rsidRPr="00C40D96">
          <w:rPr>
            <w:rFonts w:ascii="Times New Roman" w:eastAsia="Times New Roman" w:hAnsi="Times New Roman" w:cs="Times New Roman"/>
            <w:sz w:val="24"/>
            <w:szCs w:val="24"/>
            <w:u w:val="single"/>
            <w:lang w:eastAsia="ru-RU"/>
          </w:rPr>
          <w:t>частях 2 — 4.2</w:t>
        </w:r>
      </w:hyperlink>
      <w:r w:rsidRPr="00C40D96">
        <w:rPr>
          <w:rFonts w:ascii="Times New Roman" w:eastAsia="Times New Roman" w:hAnsi="Times New Roman" w:cs="Times New Roman"/>
          <w:sz w:val="24"/>
          <w:szCs w:val="24"/>
          <w:lang w:eastAsia="ru-RU"/>
        </w:rPr>
        <w:t xml:space="preserve"> и </w:t>
      </w:r>
      <w:hyperlink r:id="rId6" w:anchor="sub_45052" w:history="1">
        <w:r w:rsidRPr="00C40D96">
          <w:rPr>
            <w:rFonts w:ascii="Times New Roman" w:eastAsia="Times New Roman" w:hAnsi="Times New Roman" w:cs="Times New Roman"/>
            <w:sz w:val="24"/>
            <w:szCs w:val="24"/>
            <w:u w:val="single"/>
            <w:lang w:eastAsia="ru-RU"/>
          </w:rPr>
          <w:t>5.2 статьи 45</w:t>
        </w:r>
      </w:hyperlink>
      <w:r w:rsidRPr="00C40D96">
        <w:rPr>
          <w:rFonts w:ascii="Times New Roman" w:eastAsia="Times New Roman" w:hAnsi="Times New Roman" w:cs="Times New Roman"/>
          <w:sz w:val="24"/>
          <w:szCs w:val="24"/>
          <w:lang w:eastAsia="ru-RU"/>
        </w:rPr>
        <w:t xml:space="preserve"> Градостроительного кодекса РФ;</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муниципального образования </w:t>
      </w:r>
      <w:proofErr w:type="spellStart"/>
      <w:r w:rsidR="00FE70EB">
        <w:rPr>
          <w:rFonts w:ascii="Times New Roman" w:eastAsia="Times New Roman" w:hAnsi="Times New Roman" w:cs="Times New Roman"/>
          <w:sz w:val="24"/>
          <w:szCs w:val="24"/>
          <w:lang w:eastAsia="ru-RU"/>
        </w:rPr>
        <w:t>Киндальского</w:t>
      </w:r>
      <w:proofErr w:type="spellEnd"/>
      <w:r w:rsidR="00FE70EB">
        <w:rPr>
          <w:rFonts w:ascii="Times New Roman" w:eastAsia="Times New Roman" w:hAnsi="Times New Roman" w:cs="Times New Roman"/>
          <w:sz w:val="24"/>
          <w:szCs w:val="24"/>
          <w:lang w:eastAsia="ru-RU"/>
        </w:rPr>
        <w:t xml:space="preserve"> сельского поселения</w:t>
      </w:r>
      <w:r w:rsidRPr="00C40D96">
        <w:rPr>
          <w:rFonts w:ascii="Times New Roman" w:eastAsia="Times New Roman" w:hAnsi="Times New Roman" w:cs="Times New Roman"/>
          <w:sz w:val="24"/>
          <w:szCs w:val="24"/>
          <w:lang w:eastAsia="ru-RU"/>
        </w:rPr>
        <w:t xml:space="preserve"> и размещение которого планируется на территории двух и более поселений, имеющих общую границу, в границах муниципального образования </w:t>
      </w:r>
      <w:proofErr w:type="spellStart"/>
      <w:r w:rsidR="00FE70EB">
        <w:rPr>
          <w:rFonts w:ascii="Times New Roman" w:eastAsia="Times New Roman" w:hAnsi="Times New Roman" w:cs="Times New Roman"/>
          <w:sz w:val="24"/>
          <w:szCs w:val="24"/>
          <w:lang w:eastAsia="ru-RU"/>
        </w:rPr>
        <w:t>Киндальского</w:t>
      </w:r>
      <w:proofErr w:type="spellEnd"/>
      <w:r w:rsidR="00FE70EB">
        <w:rPr>
          <w:rFonts w:ascii="Times New Roman" w:eastAsia="Times New Roman" w:hAnsi="Times New Roman" w:cs="Times New Roman"/>
          <w:sz w:val="24"/>
          <w:szCs w:val="24"/>
          <w:lang w:eastAsia="ru-RU"/>
        </w:rPr>
        <w:t xml:space="preserve"> сельского поселения</w:t>
      </w:r>
      <w:r w:rsidRPr="00C40D96">
        <w:rPr>
          <w:rFonts w:ascii="Times New Roman" w:eastAsia="Times New Roman" w:hAnsi="Times New Roman" w:cs="Times New Roman"/>
          <w:sz w:val="24"/>
          <w:szCs w:val="24"/>
          <w:lang w:eastAsia="ru-RU"/>
        </w:rPr>
        <w:t>.</w:t>
      </w:r>
    </w:p>
    <w:p w:rsidR="00C40D96" w:rsidRPr="00C40D96" w:rsidRDefault="00FE70E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7428B">
        <w:rPr>
          <w:rFonts w:ascii="Times New Roman" w:eastAsia="Times New Roman" w:hAnsi="Times New Roman" w:cs="Times New Roman"/>
          <w:sz w:val="24"/>
          <w:szCs w:val="24"/>
          <w:lang w:eastAsia="ru-RU"/>
        </w:rPr>
        <w:t xml:space="preserve">. </w:t>
      </w:r>
      <w:r w:rsidR="00C40D96" w:rsidRPr="00C40D96">
        <w:rPr>
          <w:rFonts w:ascii="Times New Roman" w:eastAsia="Times New Roman" w:hAnsi="Times New Roman" w:cs="Times New Roman"/>
          <w:sz w:val="24"/>
          <w:szCs w:val="24"/>
          <w:lang w:eastAsia="ru-RU"/>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proofErr w:type="spellStart"/>
      <w:r>
        <w:rPr>
          <w:rFonts w:ascii="Times New Roman" w:eastAsia="Times New Roman" w:hAnsi="Times New Roman" w:cs="Times New Roman"/>
          <w:sz w:val="24"/>
          <w:szCs w:val="24"/>
          <w:lang w:eastAsia="ru-RU"/>
        </w:rPr>
        <w:t>Киндальского</w:t>
      </w:r>
      <w:proofErr w:type="spellEnd"/>
      <w:r>
        <w:rPr>
          <w:rFonts w:ascii="Times New Roman" w:eastAsia="Times New Roman" w:hAnsi="Times New Roman" w:cs="Times New Roman"/>
          <w:sz w:val="24"/>
          <w:szCs w:val="24"/>
          <w:lang w:eastAsia="ru-RU"/>
        </w:rPr>
        <w:t xml:space="preserve"> сельского поселения</w:t>
      </w:r>
      <w:r w:rsidR="00C40D96" w:rsidRPr="00C40D96">
        <w:rPr>
          <w:rFonts w:ascii="Times New Roman" w:eastAsia="Times New Roman" w:hAnsi="Times New Roman" w:cs="Times New Roman"/>
          <w:sz w:val="24"/>
          <w:szCs w:val="24"/>
          <w:lang w:eastAsia="ru-RU"/>
        </w:rPr>
        <w:t xml:space="preserve"> (далее – инициатор) либо по собственной инициативе.</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proofErr w:type="gramStart"/>
      <w:r w:rsidR="00C40D96" w:rsidRPr="00C40D96">
        <w:rPr>
          <w:rFonts w:ascii="Times New Roman" w:eastAsia="Times New Roman" w:hAnsi="Times New Roman" w:cs="Times New Roman"/>
          <w:sz w:val="24"/>
          <w:szCs w:val="24"/>
          <w:lang w:eastAsia="ru-RU"/>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00C40D96" w:rsidRPr="00C40D96">
        <w:rPr>
          <w:rFonts w:ascii="Times New Roman" w:eastAsia="Times New Roman" w:hAnsi="Times New Roman" w:cs="Times New Roman"/>
          <w:sz w:val="24"/>
          <w:szCs w:val="24"/>
          <w:lang w:eastAsia="ru-RU"/>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В случае если инициатором является уполномоченный орган, то для принятия решения настоящий пункт не применяется.</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C40D96" w:rsidRPr="00C40D96">
        <w:rPr>
          <w:rFonts w:ascii="Times New Roman" w:eastAsia="Times New Roman" w:hAnsi="Times New Roman" w:cs="Times New Roman"/>
          <w:sz w:val="24"/>
          <w:szCs w:val="24"/>
          <w:lang w:eastAsia="ru-RU"/>
        </w:rPr>
        <w:t>В заявлении указывается следующая информация:</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а) вид разрабатываемой документации по планировке территории;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б) вид и наименование объекта капитального строительства;</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в) основные характеристики планируемого к размещению объекта капитального строительства;</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г) источник финансирования работ по подготовке документации по планировке территории;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proofErr w:type="spellStart"/>
      <w:r w:rsidRPr="00C40D96">
        <w:rPr>
          <w:rFonts w:ascii="Times New Roman" w:eastAsia="Times New Roman" w:hAnsi="Times New Roman" w:cs="Times New Roman"/>
          <w:sz w:val="24"/>
          <w:szCs w:val="24"/>
          <w:lang w:eastAsia="ru-RU"/>
        </w:rPr>
        <w:t>д</w:t>
      </w:r>
      <w:proofErr w:type="spellEnd"/>
      <w:r w:rsidRPr="00C40D96">
        <w:rPr>
          <w:rFonts w:ascii="Times New Roman" w:eastAsia="Times New Roman" w:hAnsi="Times New Roman" w:cs="Times New Roman"/>
          <w:sz w:val="24"/>
          <w:szCs w:val="24"/>
          <w:lang w:eastAsia="ru-RU"/>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C40D96" w:rsidRPr="00C40D96">
        <w:rPr>
          <w:rFonts w:ascii="Times New Roman" w:eastAsia="Times New Roman" w:hAnsi="Times New Roman" w:cs="Times New Roman"/>
          <w:sz w:val="24"/>
          <w:szCs w:val="24"/>
          <w:lang w:eastAsia="ru-RU"/>
        </w:rPr>
        <w:t>Проект задания на разработку документации по планировке территории содержит следующие сведения:</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а) вид разрабатываемой документации по планировке территории;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б) информация об инициаторе;</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в) источник финансирования работ по подготовке документации по планировке территории;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г) состав документации по планировке территории;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proofErr w:type="spellStart"/>
      <w:r w:rsidRPr="00C40D96">
        <w:rPr>
          <w:rFonts w:ascii="Times New Roman" w:eastAsia="Times New Roman" w:hAnsi="Times New Roman" w:cs="Times New Roman"/>
          <w:sz w:val="24"/>
          <w:szCs w:val="24"/>
          <w:lang w:eastAsia="ru-RU"/>
        </w:rPr>
        <w:lastRenderedPageBreak/>
        <w:t>д</w:t>
      </w:r>
      <w:proofErr w:type="spellEnd"/>
      <w:r w:rsidRPr="00C40D96">
        <w:rPr>
          <w:rFonts w:ascii="Times New Roman" w:eastAsia="Times New Roman" w:hAnsi="Times New Roman" w:cs="Times New Roman"/>
          <w:sz w:val="24"/>
          <w:szCs w:val="24"/>
          <w:lang w:eastAsia="ru-RU"/>
        </w:rPr>
        <w:t>) вид и наименование планируемого к размещению объекта капитального строительства, его основные характеристики;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C40D96" w:rsidRPr="00C40D96">
        <w:rPr>
          <w:rFonts w:ascii="Times New Roman" w:eastAsia="Times New Roman" w:hAnsi="Times New Roman" w:cs="Times New Roman"/>
          <w:sz w:val="24"/>
          <w:szCs w:val="24"/>
          <w:lang w:eastAsia="ru-RU"/>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proofErr w:type="spellStart"/>
      <w:r w:rsidR="00C26544">
        <w:rPr>
          <w:rFonts w:ascii="Times New Roman" w:eastAsia="Times New Roman" w:hAnsi="Times New Roman" w:cs="Times New Roman"/>
          <w:sz w:val="24"/>
          <w:szCs w:val="24"/>
          <w:lang w:eastAsia="ru-RU"/>
        </w:rPr>
        <w:t>Киндальского</w:t>
      </w:r>
      <w:proofErr w:type="spellEnd"/>
      <w:r w:rsidR="00C26544">
        <w:rPr>
          <w:rFonts w:ascii="Times New Roman" w:eastAsia="Times New Roman" w:hAnsi="Times New Roman" w:cs="Times New Roman"/>
          <w:sz w:val="24"/>
          <w:szCs w:val="24"/>
          <w:lang w:eastAsia="ru-RU"/>
        </w:rPr>
        <w:t xml:space="preserve"> сельского поселения</w:t>
      </w:r>
      <w:r w:rsidR="00C40D96" w:rsidRPr="00C40D96">
        <w:rPr>
          <w:rFonts w:ascii="Times New Roman" w:eastAsia="Times New Roman" w:hAnsi="Times New Roman" w:cs="Times New Roman"/>
          <w:sz w:val="24"/>
          <w:szCs w:val="24"/>
          <w:lang w:eastAsia="ru-RU"/>
        </w:rPr>
        <w:t xml:space="preserve">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C40D96" w:rsidRPr="00C40D96">
        <w:rPr>
          <w:rFonts w:ascii="Times New Roman" w:eastAsia="Times New Roman" w:hAnsi="Times New Roman" w:cs="Times New Roman"/>
          <w:sz w:val="24"/>
          <w:szCs w:val="24"/>
          <w:lang w:eastAsia="ru-RU"/>
        </w:rPr>
        <w:t>территории</w:t>
      </w:r>
      <w:proofErr w:type="gramEnd"/>
      <w:r w:rsidR="00C40D96" w:rsidRPr="00C40D96">
        <w:rPr>
          <w:rFonts w:ascii="Times New Roman" w:eastAsia="Times New Roman" w:hAnsi="Times New Roman" w:cs="Times New Roman"/>
          <w:sz w:val="24"/>
          <w:szCs w:val="24"/>
          <w:lang w:eastAsia="ru-RU"/>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proofErr w:type="spellStart"/>
      <w:r w:rsidR="00C26544">
        <w:rPr>
          <w:rFonts w:ascii="Times New Roman" w:eastAsia="Times New Roman" w:hAnsi="Times New Roman" w:cs="Times New Roman"/>
          <w:sz w:val="24"/>
          <w:szCs w:val="24"/>
          <w:lang w:eastAsia="ru-RU"/>
        </w:rPr>
        <w:t>Киндальского</w:t>
      </w:r>
      <w:proofErr w:type="spellEnd"/>
      <w:r w:rsidR="00C26544">
        <w:rPr>
          <w:rFonts w:ascii="Times New Roman" w:eastAsia="Times New Roman" w:hAnsi="Times New Roman" w:cs="Times New Roman"/>
          <w:sz w:val="24"/>
          <w:szCs w:val="24"/>
          <w:lang w:eastAsia="ru-RU"/>
        </w:rPr>
        <w:t xml:space="preserve"> сельского поселения</w:t>
      </w:r>
      <w:r w:rsidR="00C40D96" w:rsidRPr="00C40D96">
        <w:rPr>
          <w:rFonts w:ascii="Times New Roman" w:eastAsia="Times New Roman" w:hAnsi="Times New Roman" w:cs="Times New Roman"/>
          <w:sz w:val="24"/>
          <w:szCs w:val="24"/>
          <w:lang w:eastAsia="ru-RU"/>
        </w:rPr>
        <w:t>.</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roofErr w:type="gramStart"/>
      <w:r w:rsidR="00C40D96" w:rsidRPr="00C40D96">
        <w:rPr>
          <w:rFonts w:ascii="Times New Roman" w:eastAsia="Times New Roman" w:hAnsi="Times New Roman" w:cs="Times New Roman"/>
          <w:sz w:val="24"/>
          <w:szCs w:val="24"/>
          <w:lang w:eastAsia="ru-RU"/>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00C40D96" w:rsidRPr="00C40D96">
        <w:rPr>
          <w:rFonts w:ascii="Times New Roman" w:eastAsia="Times New Roman" w:hAnsi="Times New Roman" w:cs="Times New Roman"/>
          <w:sz w:val="24"/>
          <w:szCs w:val="24"/>
          <w:lang w:eastAsia="ru-RU"/>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sidR="00C40D96" w:rsidRPr="00C40D96">
        <w:rPr>
          <w:rFonts w:ascii="Times New Roman" w:eastAsia="Times New Roman" w:hAnsi="Times New Roman" w:cs="Times New Roman"/>
          <w:sz w:val="24"/>
          <w:szCs w:val="24"/>
          <w:lang w:eastAsia="ru-RU"/>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а) о виде документации по планировке территории;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б) о местонахождении </w:t>
      </w:r>
      <w:proofErr w:type="gramStart"/>
      <w:r w:rsidRPr="00C40D96">
        <w:rPr>
          <w:rFonts w:ascii="Times New Roman" w:eastAsia="Times New Roman" w:hAnsi="Times New Roman" w:cs="Times New Roman"/>
          <w:sz w:val="24"/>
          <w:szCs w:val="24"/>
          <w:lang w:eastAsia="ru-RU"/>
        </w:rPr>
        <w:t>территории</w:t>
      </w:r>
      <w:proofErr w:type="gramEnd"/>
      <w:r w:rsidRPr="00C40D96">
        <w:rPr>
          <w:rFonts w:ascii="Times New Roman" w:eastAsia="Times New Roman" w:hAnsi="Times New Roman" w:cs="Times New Roman"/>
          <w:sz w:val="24"/>
          <w:szCs w:val="24"/>
          <w:lang w:eastAsia="ru-RU"/>
        </w:rPr>
        <w:t xml:space="preserve"> в отношении которой принято решение                         о подготовке документации по планировке территории;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lastRenderedPageBreak/>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Решение о подготовке документации по планировке территории подлежит официальному опубликованию </w:t>
      </w:r>
      <w:r w:rsidR="00D62323">
        <w:rPr>
          <w:rFonts w:ascii="Times New Roman" w:eastAsia="Times New Roman" w:hAnsi="Times New Roman" w:cs="Times New Roman"/>
          <w:sz w:val="24"/>
          <w:szCs w:val="24"/>
          <w:lang w:eastAsia="ru-RU"/>
        </w:rPr>
        <w:t>на официальном сайте</w:t>
      </w:r>
      <w:r w:rsidRPr="00C40D96">
        <w:rPr>
          <w:rFonts w:ascii="Times New Roman" w:eastAsia="Times New Roman" w:hAnsi="Times New Roman" w:cs="Times New Roman"/>
          <w:sz w:val="24"/>
          <w:szCs w:val="24"/>
          <w:lang w:eastAsia="ru-RU"/>
        </w:rPr>
        <w:t xml:space="preserve"> в течение семи дней                 </w:t>
      </w:r>
      <w:r w:rsidR="00D62323">
        <w:rPr>
          <w:rFonts w:ascii="Times New Roman" w:eastAsia="Times New Roman" w:hAnsi="Times New Roman" w:cs="Times New Roman"/>
          <w:sz w:val="24"/>
          <w:szCs w:val="24"/>
          <w:lang w:eastAsia="ru-RU"/>
        </w:rPr>
        <w:t xml:space="preserve"> со дня принятия такого решения.</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C40D96" w:rsidRPr="00C40D96">
        <w:rPr>
          <w:rFonts w:ascii="Times New Roman" w:eastAsia="Times New Roman" w:hAnsi="Times New Roman" w:cs="Times New Roman"/>
          <w:sz w:val="24"/>
          <w:szCs w:val="24"/>
          <w:lang w:eastAsia="ru-RU"/>
        </w:rPr>
        <w:t>Уполномоченный орган принимает решение об отказе в подготовке документации по планировке территории в случае, если: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б) планируемый к размещению объект капитального строительства не относится к объектам, предусмотренным </w:t>
      </w:r>
      <w:hyperlink r:id="rId7" w:anchor="sub_3" w:history="1">
        <w:r w:rsidRPr="00C40D96">
          <w:rPr>
            <w:rFonts w:ascii="Times New Roman" w:eastAsia="Times New Roman" w:hAnsi="Times New Roman" w:cs="Times New Roman"/>
            <w:sz w:val="24"/>
            <w:szCs w:val="24"/>
            <w:u w:val="single"/>
            <w:lang w:eastAsia="ru-RU"/>
          </w:rPr>
          <w:t>пунктом 2</w:t>
        </w:r>
      </w:hyperlink>
      <w:r w:rsidRPr="00C40D96">
        <w:rPr>
          <w:rFonts w:ascii="Times New Roman" w:eastAsia="Times New Roman" w:hAnsi="Times New Roman" w:cs="Times New Roman"/>
          <w:sz w:val="24"/>
          <w:szCs w:val="24"/>
          <w:lang w:eastAsia="ru-RU"/>
        </w:rPr>
        <w:t xml:space="preserve"> настоящего Порядка;</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proofErr w:type="spellStart"/>
      <w:r w:rsidRPr="00C40D96">
        <w:rPr>
          <w:rFonts w:ascii="Times New Roman" w:eastAsia="Times New Roman" w:hAnsi="Times New Roman" w:cs="Times New Roman"/>
          <w:sz w:val="24"/>
          <w:szCs w:val="24"/>
          <w:lang w:eastAsia="ru-RU"/>
        </w:rPr>
        <w:t>д</w:t>
      </w:r>
      <w:proofErr w:type="spellEnd"/>
      <w:r w:rsidRPr="00C40D96">
        <w:rPr>
          <w:rFonts w:ascii="Times New Roman" w:eastAsia="Times New Roman" w:hAnsi="Times New Roman" w:cs="Times New Roman"/>
          <w:sz w:val="24"/>
          <w:szCs w:val="24"/>
          <w:lang w:eastAsia="ru-RU"/>
        </w:rPr>
        <w:t xml:space="preserve">) в генеральном плане муниципального образования </w:t>
      </w:r>
      <w:proofErr w:type="spellStart"/>
      <w:r w:rsidR="00D62323">
        <w:rPr>
          <w:rFonts w:ascii="Times New Roman" w:eastAsia="Times New Roman" w:hAnsi="Times New Roman" w:cs="Times New Roman"/>
          <w:sz w:val="24"/>
          <w:szCs w:val="24"/>
          <w:lang w:eastAsia="ru-RU"/>
        </w:rPr>
        <w:t>Киндальского</w:t>
      </w:r>
      <w:proofErr w:type="spellEnd"/>
      <w:r w:rsidR="00D62323">
        <w:rPr>
          <w:rFonts w:ascii="Times New Roman" w:eastAsia="Times New Roman" w:hAnsi="Times New Roman" w:cs="Times New Roman"/>
          <w:sz w:val="24"/>
          <w:szCs w:val="24"/>
          <w:lang w:eastAsia="ru-RU"/>
        </w:rPr>
        <w:t xml:space="preserve"> сельского поселения</w:t>
      </w:r>
      <w:r w:rsidRPr="00C40D96">
        <w:rPr>
          <w:rFonts w:ascii="Times New Roman" w:eastAsia="Times New Roman" w:hAnsi="Times New Roman" w:cs="Times New Roman"/>
          <w:sz w:val="24"/>
          <w:szCs w:val="24"/>
          <w:lang w:eastAsia="ru-RU"/>
        </w:rPr>
        <w:t xml:space="preserve">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C40D96" w:rsidRPr="00C40D96">
        <w:rPr>
          <w:rFonts w:ascii="Times New Roman" w:eastAsia="Times New Roman" w:hAnsi="Times New Roman" w:cs="Times New Roman"/>
          <w:sz w:val="24"/>
          <w:szCs w:val="24"/>
          <w:lang w:eastAsia="ru-RU"/>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8" w:history="1">
        <w:r w:rsidR="00C40D96" w:rsidRPr="00C40D96">
          <w:rPr>
            <w:rFonts w:ascii="Times New Roman" w:eastAsia="Times New Roman" w:hAnsi="Times New Roman" w:cs="Times New Roman"/>
            <w:sz w:val="24"/>
            <w:szCs w:val="24"/>
            <w:u w:val="single"/>
            <w:lang w:eastAsia="ru-RU"/>
          </w:rPr>
          <w:t>законодательства</w:t>
        </w:r>
      </w:hyperlink>
      <w:r w:rsidR="00C40D96" w:rsidRPr="00C40D96">
        <w:rPr>
          <w:rFonts w:ascii="Times New Roman" w:eastAsia="Times New Roman" w:hAnsi="Times New Roman" w:cs="Times New Roman"/>
          <w:sz w:val="24"/>
          <w:szCs w:val="24"/>
          <w:lang w:eastAsia="ru-RU"/>
        </w:rPr>
        <w:t xml:space="preserve"> 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proofErr w:type="gramStart"/>
      <w:r w:rsidRPr="00C40D96">
        <w:rPr>
          <w:rFonts w:ascii="Times New Roman" w:eastAsia="Times New Roman" w:hAnsi="Times New Roman" w:cs="Times New Roman"/>
          <w:sz w:val="24"/>
          <w:szCs w:val="24"/>
          <w:lang w:eastAsia="ru-RU"/>
        </w:rPr>
        <w:lastRenderedPageBreak/>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C40D96">
        <w:rPr>
          <w:rFonts w:ascii="Times New Roman" w:eastAsia="Times New Roman" w:hAnsi="Times New Roman" w:cs="Times New Roman"/>
          <w:sz w:val="24"/>
          <w:szCs w:val="24"/>
          <w:lang w:eastAsia="ru-RU"/>
        </w:rPr>
        <w:t xml:space="preserve"> объектов для населения.</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Глава муниципального образования отказывает в согласовании документации по планировке территории по следующим основаниям:</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proofErr w:type="gramStart"/>
      <w:r w:rsidR="00C40D96" w:rsidRPr="00C40D96">
        <w:rPr>
          <w:rFonts w:ascii="Times New Roman" w:eastAsia="Times New Roman" w:hAnsi="Times New Roman" w:cs="Times New Roman"/>
          <w:sz w:val="24"/>
          <w:szCs w:val="24"/>
          <w:lang w:eastAsia="ru-RU"/>
        </w:rPr>
        <w:t>В случае отказа одним или 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 отказе, и повторно направляет ее в соответствующие органы местного самоуправления поселений, которые представили такой отказ.</w:t>
      </w:r>
      <w:proofErr w:type="gramEnd"/>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Повторное согласование документации по планировке территории осуществляется в срок, установленный пунктом 12 настоящего Порядка.</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Отказ в согласовании документации по планировке территории должен содержать мотивированные замечания к указанной документации.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proofErr w:type="gramStart"/>
      <w:r w:rsidRPr="00C40D96">
        <w:rPr>
          <w:rFonts w:ascii="Times New Roman" w:eastAsia="Times New Roman" w:hAnsi="Times New Roman" w:cs="Times New Roman"/>
          <w:sz w:val="24"/>
          <w:szCs w:val="24"/>
          <w:lang w:eastAsia="ru-RU"/>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w:t>
      </w:r>
      <w:proofErr w:type="gramEnd"/>
      <w:r w:rsidRPr="00C40D96">
        <w:rPr>
          <w:rFonts w:ascii="Times New Roman" w:eastAsia="Times New Roman" w:hAnsi="Times New Roman" w:cs="Times New Roman"/>
          <w:sz w:val="24"/>
          <w:szCs w:val="24"/>
          <w:lang w:eastAsia="ru-RU"/>
        </w:rPr>
        <w:t xml:space="preserve"> </w:t>
      </w:r>
      <w:proofErr w:type="gramStart"/>
      <w:r w:rsidRPr="00C40D96">
        <w:rPr>
          <w:rFonts w:ascii="Times New Roman" w:eastAsia="Times New Roman" w:hAnsi="Times New Roman" w:cs="Times New Roman"/>
          <w:sz w:val="24"/>
          <w:szCs w:val="24"/>
          <w:lang w:eastAsia="ru-RU"/>
        </w:rPr>
        <w:lastRenderedPageBreak/>
        <w:t>представителях</w:t>
      </w:r>
      <w:proofErr w:type="gramEnd"/>
      <w:r w:rsidRPr="00C40D96">
        <w:rPr>
          <w:rFonts w:ascii="Times New Roman" w:eastAsia="Times New Roman" w:hAnsi="Times New Roman" w:cs="Times New Roman"/>
          <w:sz w:val="24"/>
          <w:szCs w:val="24"/>
          <w:lang w:eastAsia="ru-RU"/>
        </w:rPr>
        <w:t xml:space="preserve"> уполномоченного органа для включения в состав согласительной комиссии.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C40D96" w:rsidRPr="00C40D96">
        <w:rPr>
          <w:rFonts w:ascii="Times New Roman" w:eastAsia="Times New Roman" w:hAnsi="Times New Roman" w:cs="Times New Roman"/>
          <w:sz w:val="24"/>
          <w:szCs w:val="24"/>
          <w:lang w:eastAsia="ru-RU"/>
        </w:rPr>
        <w:t>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По результатам проверки уполномоченный орган принимает решение:</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б) об отклонении документации по планировке территории и о направлении       ее на доработку.</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C40D96" w:rsidRPr="00C40D96">
        <w:rPr>
          <w:rFonts w:ascii="Times New Roman" w:eastAsia="Times New Roman" w:hAnsi="Times New Roman" w:cs="Times New Roman"/>
          <w:sz w:val="24"/>
          <w:szCs w:val="24"/>
          <w:lang w:eastAsia="ru-RU"/>
        </w:rPr>
        <w:t>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C40D96" w:rsidRPr="00C40D96">
        <w:rPr>
          <w:rFonts w:ascii="Times New Roman" w:eastAsia="Times New Roman" w:hAnsi="Times New Roman" w:cs="Times New Roman"/>
          <w:sz w:val="24"/>
          <w:szCs w:val="24"/>
          <w:lang w:eastAsia="ru-RU"/>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proofErr w:type="spellStart"/>
      <w:r w:rsidR="00D62323">
        <w:rPr>
          <w:rFonts w:ascii="Times New Roman" w:eastAsia="Times New Roman" w:hAnsi="Times New Roman" w:cs="Times New Roman"/>
          <w:sz w:val="24"/>
          <w:szCs w:val="24"/>
          <w:lang w:eastAsia="ru-RU"/>
        </w:rPr>
        <w:t>Киндальского</w:t>
      </w:r>
      <w:proofErr w:type="spellEnd"/>
      <w:r w:rsidR="00D62323">
        <w:rPr>
          <w:rFonts w:ascii="Times New Roman" w:eastAsia="Times New Roman" w:hAnsi="Times New Roman" w:cs="Times New Roman"/>
          <w:sz w:val="24"/>
          <w:szCs w:val="24"/>
          <w:lang w:eastAsia="ru-RU"/>
        </w:rPr>
        <w:t xml:space="preserve"> сельского поселения</w:t>
      </w:r>
      <w:r w:rsidR="00C40D96" w:rsidRPr="00C40D96">
        <w:rPr>
          <w:rFonts w:ascii="Times New Roman" w:eastAsia="Times New Roman" w:hAnsi="Times New Roman" w:cs="Times New Roman"/>
          <w:sz w:val="24"/>
          <w:szCs w:val="24"/>
          <w:lang w:eastAsia="ru-RU"/>
        </w:rPr>
        <w:t xml:space="preserve"> учетом положений статей 5.1, 46 Градостроительного кодекса Российской Федерации.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Срок проведения общественных обсуждений или публичных слушаний со дня оповещения жителей муниципального образования </w:t>
      </w:r>
      <w:proofErr w:type="spellStart"/>
      <w:r w:rsidR="00D62323">
        <w:rPr>
          <w:rFonts w:ascii="Times New Roman" w:eastAsia="Times New Roman" w:hAnsi="Times New Roman" w:cs="Times New Roman"/>
          <w:sz w:val="24"/>
          <w:szCs w:val="24"/>
          <w:lang w:eastAsia="ru-RU"/>
        </w:rPr>
        <w:t>киндальского</w:t>
      </w:r>
      <w:proofErr w:type="spellEnd"/>
      <w:r w:rsidR="00D62323">
        <w:rPr>
          <w:rFonts w:ascii="Times New Roman" w:eastAsia="Times New Roman" w:hAnsi="Times New Roman" w:cs="Times New Roman"/>
          <w:sz w:val="24"/>
          <w:szCs w:val="24"/>
          <w:lang w:eastAsia="ru-RU"/>
        </w:rPr>
        <w:t xml:space="preserve"> сельского поселения</w:t>
      </w:r>
      <w:r w:rsidRPr="00C40D96">
        <w:rPr>
          <w:rFonts w:ascii="Times New Roman" w:eastAsia="Times New Roman" w:hAnsi="Times New Roman" w:cs="Times New Roman"/>
          <w:sz w:val="24"/>
          <w:szCs w:val="24"/>
          <w:lang w:eastAsia="ru-RU"/>
        </w:rPr>
        <w:t xml:space="preserve"> об их проведении до дня опубликования заключения о результатах общественных обсуждений или публичных слушаний составляет 30 дней.</w:t>
      </w:r>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proofErr w:type="gramStart"/>
      <w:r w:rsidR="00C40D96" w:rsidRPr="00C40D96">
        <w:rPr>
          <w:rFonts w:ascii="Times New Roman" w:eastAsia="Times New Roman" w:hAnsi="Times New Roman" w:cs="Times New Roman"/>
          <w:sz w:val="24"/>
          <w:szCs w:val="24"/>
          <w:lang w:eastAsia="ru-RU"/>
        </w:rPr>
        <w:t xml:space="preserve">Уполномоченный орган не позднее чем через пятнадцать дней со дня проведения общественных обсуждений или публичных слушаний направляет главе муниципального образования </w:t>
      </w:r>
      <w:proofErr w:type="spellStart"/>
      <w:r w:rsidR="00D62323">
        <w:rPr>
          <w:rFonts w:ascii="Times New Roman" w:eastAsia="Times New Roman" w:hAnsi="Times New Roman" w:cs="Times New Roman"/>
          <w:sz w:val="24"/>
          <w:szCs w:val="24"/>
          <w:lang w:eastAsia="ru-RU"/>
        </w:rPr>
        <w:t>Киндальского</w:t>
      </w:r>
      <w:proofErr w:type="spellEnd"/>
      <w:r w:rsidR="00D62323">
        <w:rPr>
          <w:rFonts w:ascii="Times New Roman" w:eastAsia="Times New Roman" w:hAnsi="Times New Roman" w:cs="Times New Roman"/>
          <w:sz w:val="24"/>
          <w:szCs w:val="24"/>
          <w:lang w:eastAsia="ru-RU"/>
        </w:rPr>
        <w:t xml:space="preserve"> сельского поселения</w:t>
      </w:r>
      <w:r w:rsidR="00C40D96" w:rsidRPr="00C40D96">
        <w:rPr>
          <w:rFonts w:ascii="Times New Roman" w:eastAsia="Times New Roman" w:hAnsi="Times New Roman" w:cs="Times New Roman"/>
          <w:sz w:val="24"/>
          <w:szCs w:val="24"/>
          <w:lang w:eastAsia="ru-RU"/>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roofErr w:type="gramEnd"/>
    </w:p>
    <w:p w:rsidR="00C40D96" w:rsidRPr="00C40D96" w:rsidRDefault="0017428B" w:rsidP="0017428B">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sidR="00C40D96" w:rsidRPr="00C40D96">
        <w:rPr>
          <w:rFonts w:ascii="Times New Roman" w:eastAsia="Times New Roman" w:hAnsi="Times New Roman" w:cs="Times New Roman"/>
          <w:sz w:val="24"/>
          <w:szCs w:val="24"/>
          <w:lang w:eastAsia="ru-RU"/>
        </w:rPr>
        <w:t xml:space="preserve">Уполномоченный орган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w:t>
      </w:r>
      <w:r w:rsidR="00C40D96" w:rsidRPr="00C40D96">
        <w:rPr>
          <w:rFonts w:ascii="Times New Roman" w:eastAsia="Times New Roman" w:hAnsi="Times New Roman" w:cs="Times New Roman"/>
          <w:sz w:val="24"/>
          <w:szCs w:val="24"/>
          <w:lang w:eastAsia="ru-RU"/>
        </w:rPr>
        <w:lastRenderedPageBreak/>
        <w:t>или об отклонении такой документации и о направлении ее на доработку с учетом указанных протокола и заключения.</w:t>
      </w:r>
      <w:proofErr w:type="gramEnd"/>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Утвержденная документация по планировке территории подлежит официальному опубликованию </w:t>
      </w:r>
      <w:r w:rsidR="00D62323">
        <w:rPr>
          <w:rFonts w:ascii="Times New Roman" w:eastAsia="Times New Roman" w:hAnsi="Times New Roman" w:cs="Times New Roman"/>
          <w:sz w:val="24"/>
          <w:szCs w:val="24"/>
          <w:lang w:eastAsia="ru-RU"/>
        </w:rPr>
        <w:t>на официальном сайте</w:t>
      </w:r>
      <w:r w:rsidRPr="00C40D96">
        <w:rPr>
          <w:rFonts w:ascii="Times New Roman" w:eastAsia="Times New Roman" w:hAnsi="Times New Roman" w:cs="Times New Roman"/>
          <w:sz w:val="24"/>
          <w:szCs w:val="24"/>
          <w:lang w:eastAsia="ru-RU"/>
        </w:rPr>
        <w:t xml:space="preserve"> в течение семи дней            со дня утверждения.</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proofErr w:type="gramStart"/>
      <w:r w:rsidRPr="00C40D96">
        <w:rPr>
          <w:rFonts w:ascii="Times New Roman" w:eastAsia="Times New Roman" w:hAnsi="Times New Roman" w:cs="Times New Roman"/>
          <w:sz w:val="24"/>
          <w:szCs w:val="24"/>
          <w:lang w:eastAsia="ru-RU"/>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C40D96">
        <w:rPr>
          <w:rFonts w:ascii="Times New Roman" w:eastAsia="Times New Roman" w:hAnsi="Times New Roman" w:cs="Times New Roman"/>
          <w:sz w:val="24"/>
          <w:szCs w:val="24"/>
          <w:lang w:eastAsia="ru-RU"/>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C40D96">
        <w:rPr>
          <w:rFonts w:ascii="Times New Roman" w:eastAsia="Times New Roman" w:hAnsi="Times New Roman" w:cs="Times New Roman"/>
          <w:sz w:val="24"/>
          <w:szCs w:val="24"/>
          <w:lang w:eastAsia="ru-RU"/>
        </w:rPr>
        <w:t>территории</w:t>
      </w:r>
      <w:proofErr w:type="gramEnd"/>
      <w:r w:rsidRPr="00C40D96">
        <w:rPr>
          <w:rFonts w:ascii="Times New Roman" w:eastAsia="Times New Roman" w:hAnsi="Times New Roman" w:cs="Times New Roman"/>
          <w:sz w:val="24"/>
          <w:szCs w:val="24"/>
          <w:lang w:eastAsia="ru-RU"/>
        </w:rPr>
        <w:t xml:space="preserve"> которого утверждена документация                 по планировке территории.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xml:space="preserve">Один экземпляр копии утвержденной документации по планировке территории                          в течение семи дней со дня ее утверждения направляются в администрацию </w:t>
      </w:r>
      <w:proofErr w:type="spellStart"/>
      <w:r w:rsidR="00D62323">
        <w:rPr>
          <w:rFonts w:ascii="Times New Roman" w:eastAsia="Times New Roman" w:hAnsi="Times New Roman" w:cs="Times New Roman"/>
          <w:sz w:val="24"/>
          <w:szCs w:val="24"/>
          <w:lang w:eastAsia="ru-RU"/>
        </w:rPr>
        <w:t>Киндальского</w:t>
      </w:r>
      <w:proofErr w:type="spellEnd"/>
      <w:r w:rsidR="00D62323">
        <w:rPr>
          <w:rFonts w:ascii="Times New Roman" w:eastAsia="Times New Roman" w:hAnsi="Times New Roman" w:cs="Times New Roman"/>
          <w:sz w:val="24"/>
          <w:szCs w:val="24"/>
          <w:lang w:eastAsia="ru-RU"/>
        </w:rPr>
        <w:t xml:space="preserve"> сельского поселения</w:t>
      </w:r>
      <w:r w:rsidRPr="00C40D96">
        <w:rPr>
          <w:rFonts w:ascii="Times New Roman" w:eastAsia="Times New Roman" w:hAnsi="Times New Roman" w:cs="Times New Roman"/>
          <w:sz w:val="24"/>
          <w:szCs w:val="24"/>
          <w:lang w:eastAsia="ru-RU"/>
        </w:rPr>
        <w:t xml:space="preserve"> для размещения                    в информационной системе градостроительной деятельности </w:t>
      </w:r>
      <w:proofErr w:type="spellStart"/>
      <w:r w:rsidR="00FD2D2E">
        <w:rPr>
          <w:rFonts w:ascii="Times New Roman" w:eastAsia="Times New Roman" w:hAnsi="Times New Roman" w:cs="Times New Roman"/>
          <w:sz w:val="24"/>
          <w:szCs w:val="24"/>
          <w:lang w:eastAsia="ru-RU"/>
        </w:rPr>
        <w:t>Киндальского</w:t>
      </w:r>
      <w:proofErr w:type="spellEnd"/>
      <w:r w:rsidR="00FD2D2E">
        <w:rPr>
          <w:rFonts w:ascii="Times New Roman" w:eastAsia="Times New Roman" w:hAnsi="Times New Roman" w:cs="Times New Roman"/>
          <w:sz w:val="24"/>
          <w:szCs w:val="24"/>
          <w:lang w:eastAsia="ru-RU"/>
        </w:rPr>
        <w:t xml:space="preserve"> сельского поселения.</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C40D96">
        <w:rPr>
          <w:rFonts w:ascii="Times New Roman" w:eastAsia="Times New Roman" w:hAnsi="Times New Roman" w:cs="Times New Roman"/>
          <w:sz w:val="24"/>
          <w:szCs w:val="24"/>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Расходы по внесению изменений в утвержденную документацию                              по планировке территории несет лицо, обратившееся с данными предложениями.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C40D96">
        <w:rPr>
          <w:rFonts w:ascii="Times New Roman" w:eastAsia="Times New Roman" w:hAnsi="Times New Roman" w:cs="Times New Roman"/>
          <w:sz w:val="24"/>
          <w:szCs w:val="24"/>
          <w:lang w:eastAsia="ru-RU"/>
        </w:rPr>
        <w:t xml:space="preserve">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proofErr w:type="spellStart"/>
      <w:r w:rsidR="00FD2D2E">
        <w:rPr>
          <w:rFonts w:ascii="Times New Roman" w:eastAsia="Times New Roman" w:hAnsi="Times New Roman" w:cs="Times New Roman"/>
          <w:sz w:val="24"/>
          <w:szCs w:val="24"/>
          <w:lang w:eastAsia="ru-RU"/>
        </w:rPr>
        <w:t>Киндальского</w:t>
      </w:r>
      <w:proofErr w:type="spellEnd"/>
      <w:r w:rsidR="00FD2D2E">
        <w:rPr>
          <w:rFonts w:ascii="Times New Roman" w:eastAsia="Times New Roman" w:hAnsi="Times New Roman" w:cs="Times New Roman"/>
          <w:sz w:val="24"/>
          <w:szCs w:val="24"/>
          <w:lang w:eastAsia="ru-RU"/>
        </w:rPr>
        <w:t xml:space="preserve"> сельского поселения</w:t>
      </w:r>
      <w:r w:rsidRPr="00C40D96">
        <w:rPr>
          <w:rFonts w:ascii="Times New Roman" w:eastAsia="Times New Roman" w:hAnsi="Times New Roman" w:cs="Times New Roman"/>
          <w:sz w:val="24"/>
          <w:szCs w:val="24"/>
          <w:lang w:eastAsia="ru-RU"/>
        </w:rPr>
        <w:t>, устанавливаются соответственно статьей 46.9 и статьей 46.10 Градостроительного кодекса Российской Федерации.</w:t>
      </w:r>
    </w:p>
    <w:p w:rsidR="00C40D96" w:rsidRPr="00C40D96" w:rsidRDefault="00C40D96" w:rsidP="00C40D96">
      <w:pPr>
        <w:shd w:val="clear" w:color="auto" w:fill="F9F9F9"/>
        <w:spacing w:after="0" w:line="360" w:lineRule="atLeast"/>
        <w:jc w:val="both"/>
        <w:rPr>
          <w:rFonts w:ascii="Times New Roman" w:eastAsia="Times New Roman" w:hAnsi="Times New Roman" w:cs="Times New Roman"/>
          <w:sz w:val="24"/>
          <w:szCs w:val="24"/>
          <w:lang w:eastAsia="ru-RU"/>
        </w:rPr>
      </w:pPr>
      <w:r w:rsidRPr="00C40D96">
        <w:rPr>
          <w:rFonts w:ascii="Times New Roman" w:eastAsia="Times New Roman" w:hAnsi="Times New Roman" w:cs="Times New Roman"/>
          <w:sz w:val="24"/>
          <w:szCs w:val="24"/>
          <w:lang w:eastAsia="ru-RU"/>
        </w:rPr>
        <w:t> </w:t>
      </w:r>
    </w:p>
    <w:p w:rsidR="00C40D96" w:rsidRPr="00C40D96" w:rsidRDefault="00C40D96" w:rsidP="00C40D96">
      <w:pPr>
        <w:shd w:val="clear" w:color="auto" w:fill="F9F9F9"/>
        <w:spacing w:after="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 </w:t>
      </w:r>
    </w:p>
    <w:p w:rsidR="00C40D96" w:rsidRPr="00C40D96" w:rsidRDefault="00C40D96" w:rsidP="00C40D96">
      <w:pPr>
        <w:shd w:val="clear" w:color="auto" w:fill="F9F9F9"/>
        <w:spacing w:after="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 </w:t>
      </w:r>
    </w:p>
    <w:p w:rsidR="00FD2D2E" w:rsidRDefault="00FD2D2E" w:rsidP="00C40D96">
      <w:pPr>
        <w:shd w:val="clear" w:color="auto" w:fill="F9F9F9"/>
        <w:spacing w:after="240" w:line="360" w:lineRule="atLeast"/>
        <w:rPr>
          <w:rFonts w:ascii="Helvetica" w:eastAsia="Times New Roman" w:hAnsi="Helvetica" w:cs="Helvetica"/>
          <w:sz w:val="18"/>
          <w:szCs w:val="18"/>
          <w:lang w:eastAsia="ru-RU"/>
        </w:rPr>
      </w:pPr>
    </w:p>
    <w:p w:rsidR="00C40D96" w:rsidRPr="00C40D96" w:rsidRDefault="00C40D96" w:rsidP="00C40D96">
      <w:pPr>
        <w:shd w:val="clear" w:color="auto" w:fill="F9F9F9"/>
        <w:spacing w:after="24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lastRenderedPageBreak/>
        <w:t>ПРИЛОЖЕНИЕ № 1 к Порядку подготовки документации по планировке территории, принятия решений об утверждении документации по планировке территории в соответствии с Градостроительным кодексом Российской Федерации</w:t>
      </w:r>
    </w:p>
    <w:p w:rsidR="00C40D96" w:rsidRPr="00C40D96" w:rsidRDefault="00C40D96" w:rsidP="00C40D96">
      <w:pPr>
        <w:shd w:val="clear" w:color="auto" w:fill="F9F9F9"/>
        <w:spacing w:after="24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 </w:t>
      </w:r>
    </w:p>
    <w:p w:rsidR="00C40D96" w:rsidRPr="00C40D96" w:rsidRDefault="00C40D96" w:rsidP="00C40D96">
      <w:pPr>
        <w:shd w:val="clear" w:color="auto" w:fill="F9F9F9"/>
        <w:spacing w:after="24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(форма)</w:t>
      </w:r>
    </w:p>
    <w:p w:rsidR="00C40D96" w:rsidRPr="00C40D96" w:rsidRDefault="00C40D96" w:rsidP="00C40D96">
      <w:pPr>
        <w:shd w:val="clear" w:color="auto" w:fill="F9F9F9"/>
        <w:spacing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 </w:t>
      </w:r>
    </w:p>
    <w:tbl>
      <w:tblPr>
        <w:tblW w:w="5000" w:type="pct"/>
        <w:tblCellMar>
          <w:top w:w="15" w:type="dxa"/>
          <w:left w:w="15" w:type="dxa"/>
          <w:bottom w:w="15" w:type="dxa"/>
          <w:right w:w="15" w:type="dxa"/>
        </w:tblCellMar>
        <w:tblLook w:val="04A0"/>
      </w:tblPr>
      <w:tblGrid>
        <w:gridCol w:w="2621"/>
        <w:gridCol w:w="4560"/>
        <w:gridCol w:w="2384"/>
        <w:gridCol w:w="40"/>
      </w:tblGrid>
      <w:tr w:rsidR="00C40D96" w:rsidRPr="00C40D96" w:rsidTr="00C40D96">
        <w:tc>
          <w:tcPr>
            <w:tcW w:w="1350" w:type="pct"/>
            <w:tcBorders>
              <w:top w:val="single" w:sz="4" w:space="0" w:color="E0E0E0"/>
              <w:left w:val="single" w:sz="4" w:space="0" w:color="E0E0E0"/>
              <w:bottom w:val="single" w:sz="4" w:space="0" w:color="E0E0E0"/>
              <w:right w:val="single" w:sz="4" w:space="0" w:color="E0E0E0"/>
            </w:tcBorders>
            <w:tcMar>
              <w:top w:w="75" w:type="dxa"/>
              <w:left w:w="125" w:type="dxa"/>
              <w:bottom w:w="75" w:type="dxa"/>
              <w:right w:w="125" w:type="dxa"/>
            </w:tcMar>
            <w:vAlign w:val="center"/>
            <w:hideMark/>
          </w:tcPr>
          <w:p w:rsidR="00C40D96" w:rsidRPr="00C40D96" w:rsidRDefault="00C40D96" w:rsidP="00C40D96">
            <w:pPr>
              <w:spacing w:after="301" w:line="240" w:lineRule="auto"/>
              <w:rPr>
                <w:rFonts w:ascii="Helvetica" w:eastAsia="Times New Roman" w:hAnsi="Helvetica" w:cs="Helvetica"/>
                <w:sz w:val="18"/>
                <w:szCs w:val="18"/>
                <w:lang w:eastAsia="ru-RU"/>
              </w:rPr>
            </w:pPr>
          </w:p>
        </w:tc>
        <w:tc>
          <w:tcPr>
            <w:tcW w:w="3600" w:type="pct"/>
            <w:gridSpan w:val="3"/>
            <w:tcBorders>
              <w:top w:val="single" w:sz="4" w:space="0" w:color="E0E0E0"/>
              <w:left w:val="single" w:sz="4" w:space="0" w:color="E0E0E0"/>
              <w:bottom w:val="single" w:sz="4" w:space="0" w:color="E0E0E0"/>
              <w:right w:val="single" w:sz="4" w:space="0" w:color="E0E0E0"/>
            </w:tcBorders>
            <w:tcMar>
              <w:top w:w="75" w:type="dxa"/>
              <w:left w:w="125" w:type="dxa"/>
              <w:bottom w:w="75" w:type="dxa"/>
              <w:right w:w="125" w:type="dxa"/>
            </w:tcMar>
            <w:vAlign w:val="center"/>
            <w:hideMark/>
          </w:tcPr>
          <w:p w:rsidR="00C40D96" w:rsidRPr="00C40D96" w:rsidRDefault="00C40D96" w:rsidP="00C40D96">
            <w:pPr>
              <w:spacing w:after="301" w:line="240" w:lineRule="auto"/>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УТВЕРЖДЕНО</w:t>
            </w:r>
          </w:p>
          <w:p w:rsidR="00C40D96" w:rsidRPr="00C40D96" w:rsidRDefault="00C40D96" w:rsidP="00C40D96">
            <w:pPr>
              <w:spacing w:after="24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 </w:t>
            </w:r>
          </w:p>
        </w:tc>
      </w:tr>
      <w:tr w:rsidR="00C40D96" w:rsidRPr="00C40D96" w:rsidTr="00C40D96">
        <w:tc>
          <w:tcPr>
            <w:tcW w:w="1350" w:type="pct"/>
            <w:tcBorders>
              <w:top w:val="single" w:sz="4" w:space="0" w:color="E0E0E0"/>
              <w:left w:val="single" w:sz="4" w:space="0" w:color="E0E0E0"/>
              <w:bottom w:val="single" w:sz="4" w:space="0" w:color="E0E0E0"/>
              <w:right w:val="single" w:sz="4" w:space="0" w:color="E0E0E0"/>
            </w:tcBorders>
            <w:tcMar>
              <w:top w:w="75" w:type="dxa"/>
              <w:left w:w="125" w:type="dxa"/>
              <w:bottom w:w="75" w:type="dxa"/>
              <w:right w:w="125" w:type="dxa"/>
            </w:tcMar>
            <w:vAlign w:val="center"/>
            <w:hideMark/>
          </w:tcPr>
          <w:p w:rsidR="00C40D96" w:rsidRPr="00C40D96" w:rsidRDefault="00C40D96" w:rsidP="00C40D96">
            <w:pPr>
              <w:spacing w:after="0" w:line="240" w:lineRule="auto"/>
              <w:rPr>
                <w:rFonts w:ascii="Helvetica" w:eastAsia="Times New Roman" w:hAnsi="Helvetica" w:cs="Helvetica"/>
                <w:sz w:val="18"/>
                <w:szCs w:val="18"/>
                <w:lang w:eastAsia="ru-RU"/>
              </w:rPr>
            </w:pPr>
          </w:p>
        </w:tc>
        <w:tc>
          <w:tcPr>
            <w:tcW w:w="3600" w:type="pct"/>
            <w:gridSpan w:val="3"/>
            <w:tcBorders>
              <w:top w:val="single" w:sz="4" w:space="0" w:color="E0E0E0"/>
              <w:left w:val="single" w:sz="4" w:space="0" w:color="E0E0E0"/>
              <w:bottom w:val="single" w:sz="4" w:space="0" w:color="E0E0E0"/>
              <w:right w:val="single" w:sz="4" w:space="0" w:color="E0E0E0"/>
            </w:tcBorders>
            <w:tcMar>
              <w:top w:w="75" w:type="dxa"/>
              <w:left w:w="125" w:type="dxa"/>
              <w:bottom w:w="75" w:type="dxa"/>
              <w:right w:w="125" w:type="dxa"/>
            </w:tcMar>
            <w:vAlign w:val="center"/>
            <w:hideMark/>
          </w:tcPr>
          <w:p w:rsidR="00C40D96" w:rsidRPr="00C40D96" w:rsidRDefault="00C40D96" w:rsidP="00C40D96">
            <w:pPr>
              <w:spacing w:after="0" w:line="240" w:lineRule="auto"/>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(вид документа органа, уполномоченного на принятие решения о подготовке документации по планировке территории)</w:t>
            </w:r>
          </w:p>
        </w:tc>
      </w:tr>
      <w:tr w:rsidR="00C40D96" w:rsidRPr="00C40D96" w:rsidTr="00C40D96">
        <w:tc>
          <w:tcPr>
            <w:tcW w:w="1350" w:type="pct"/>
            <w:tcBorders>
              <w:top w:val="single" w:sz="4" w:space="0" w:color="E0E0E0"/>
              <w:left w:val="single" w:sz="4" w:space="0" w:color="E0E0E0"/>
              <w:bottom w:val="single" w:sz="4" w:space="0" w:color="E0E0E0"/>
              <w:right w:val="single" w:sz="4" w:space="0" w:color="E0E0E0"/>
            </w:tcBorders>
            <w:tcMar>
              <w:top w:w="75" w:type="dxa"/>
              <w:left w:w="125" w:type="dxa"/>
              <w:bottom w:w="75" w:type="dxa"/>
              <w:right w:w="125" w:type="dxa"/>
            </w:tcMar>
            <w:vAlign w:val="center"/>
            <w:hideMark/>
          </w:tcPr>
          <w:p w:rsidR="00C40D96" w:rsidRPr="00C40D96" w:rsidRDefault="00C40D96" w:rsidP="00C40D96">
            <w:pPr>
              <w:spacing w:after="0" w:line="240" w:lineRule="auto"/>
              <w:rPr>
                <w:rFonts w:ascii="Helvetica" w:eastAsia="Times New Roman" w:hAnsi="Helvetica" w:cs="Helvetica"/>
                <w:sz w:val="18"/>
                <w:szCs w:val="18"/>
                <w:lang w:eastAsia="ru-RU"/>
              </w:rPr>
            </w:pPr>
          </w:p>
        </w:tc>
        <w:tc>
          <w:tcPr>
            <w:tcW w:w="3600" w:type="pct"/>
            <w:gridSpan w:val="3"/>
            <w:tcBorders>
              <w:top w:val="single" w:sz="4" w:space="0" w:color="E0E0E0"/>
              <w:left w:val="single" w:sz="4" w:space="0" w:color="E0E0E0"/>
              <w:bottom w:val="single" w:sz="4" w:space="0" w:color="E0E0E0"/>
              <w:right w:val="single" w:sz="4" w:space="0" w:color="E0E0E0"/>
            </w:tcBorders>
            <w:tcMar>
              <w:top w:w="75" w:type="dxa"/>
              <w:left w:w="125" w:type="dxa"/>
              <w:bottom w:w="75" w:type="dxa"/>
              <w:right w:w="125" w:type="dxa"/>
            </w:tcMar>
            <w:vAlign w:val="center"/>
            <w:hideMark/>
          </w:tcPr>
          <w:p w:rsidR="00C40D96" w:rsidRPr="00C40D96" w:rsidRDefault="00C40D96" w:rsidP="00C40D96">
            <w:pPr>
              <w:spacing w:after="0" w:line="240" w:lineRule="auto"/>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от «__» __________________________20__ г. N ____</w:t>
            </w:r>
          </w:p>
          <w:p w:rsidR="00C40D96" w:rsidRPr="00C40D96" w:rsidRDefault="00C40D96" w:rsidP="00C40D96">
            <w:pPr>
              <w:spacing w:after="24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(дата и номер документа о принятии решения о подготовке документации по планировке территории)</w:t>
            </w:r>
          </w:p>
          <w:p w:rsidR="00C40D96" w:rsidRPr="00C40D96" w:rsidRDefault="00C40D96" w:rsidP="00C40D96">
            <w:pPr>
              <w:spacing w:after="24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 </w:t>
            </w:r>
          </w:p>
        </w:tc>
      </w:tr>
      <w:tr w:rsidR="00C40D96" w:rsidRPr="00C40D96" w:rsidTr="00C40D96">
        <w:tc>
          <w:tcPr>
            <w:tcW w:w="1350" w:type="pct"/>
            <w:tcBorders>
              <w:top w:val="single" w:sz="4" w:space="0" w:color="E0E0E0"/>
              <w:left w:val="single" w:sz="4" w:space="0" w:color="E0E0E0"/>
              <w:bottom w:val="single" w:sz="4" w:space="0" w:color="E0E0E0"/>
              <w:right w:val="single" w:sz="4" w:space="0" w:color="E0E0E0"/>
            </w:tcBorders>
            <w:tcMar>
              <w:top w:w="75" w:type="dxa"/>
              <w:left w:w="125" w:type="dxa"/>
              <w:bottom w:w="75" w:type="dxa"/>
              <w:right w:w="125" w:type="dxa"/>
            </w:tcMar>
            <w:vAlign w:val="center"/>
            <w:hideMark/>
          </w:tcPr>
          <w:p w:rsidR="00C40D96" w:rsidRPr="00C40D96" w:rsidRDefault="00C40D96" w:rsidP="00C40D96">
            <w:pPr>
              <w:spacing w:after="0" w:line="240" w:lineRule="auto"/>
              <w:rPr>
                <w:rFonts w:ascii="Helvetica" w:eastAsia="Times New Roman" w:hAnsi="Helvetica" w:cs="Helvetica"/>
                <w:sz w:val="18"/>
                <w:szCs w:val="18"/>
                <w:lang w:eastAsia="ru-RU"/>
              </w:rPr>
            </w:pPr>
          </w:p>
        </w:tc>
        <w:tc>
          <w:tcPr>
            <w:tcW w:w="3600" w:type="pct"/>
            <w:gridSpan w:val="3"/>
            <w:tcBorders>
              <w:top w:val="single" w:sz="4" w:space="0" w:color="E0E0E0"/>
              <w:left w:val="single" w:sz="4" w:space="0" w:color="E0E0E0"/>
              <w:bottom w:val="single" w:sz="4" w:space="0" w:color="E0E0E0"/>
              <w:right w:val="single" w:sz="4" w:space="0" w:color="E0E0E0"/>
            </w:tcBorders>
            <w:tcMar>
              <w:top w:w="75" w:type="dxa"/>
              <w:left w:w="125" w:type="dxa"/>
              <w:bottom w:w="75" w:type="dxa"/>
              <w:right w:w="125" w:type="dxa"/>
            </w:tcMar>
            <w:vAlign w:val="center"/>
            <w:hideMark/>
          </w:tcPr>
          <w:p w:rsidR="00C40D96" w:rsidRPr="00C40D96" w:rsidRDefault="00C40D96" w:rsidP="00C40D96">
            <w:pPr>
              <w:spacing w:after="0" w:line="240" w:lineRule="auto"/>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(должность уполномоченного лица органа, уполномоченного на принятие решения о подготовке документации по планировке территории)</w:t>
            </w:r>
          </w:p>
          <w:p w:rsidR="00C40D96" w:rsidRPr="00C40D96" w:rsidRDefault="00C40D96" w:rsidP="00C40D96">
            <w:pPr>
              <w:spacing w:after="24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 </w:t>
            </w:r>
          </w:p>
        </w:tc>
      </w:tr>
      <w:tr w:rsidR="00C40D96" w:rsidRPr="00C40D96" w:rsidTr="00C40D96">
        <w:tc>
          <w:tcPr>
            <w:tcW w:w="1350" w:type="pct"/>
            <w:tcBorders>
              <w:top w:val="single" w:sz="4" w:space="0" w:color="E0E0E0"/>
              <w:left w:val="single" w:sz="4" w:space="0" w:color="E0E0E0"/>
              <w:bottom w:val="single" w:sz="4" w:space="0" w:color="E0E0E0"/>
              <w:right w:val="single" w:sz="4" w:space="0" w:color="E0E0E0"/>
            </w:tcBorders>
            <w:tcMar>
              <w:top w:w="75" w:type="dxa"/>
              <w:left w:w="125" w:type="dxa"/>
              <w:bottom w:w="75" w:type="dxa"/>
              <w:right w:w="125" w:type="dxa"/>
            </w:tcMar>
            <w:vAlign w:val="center"/>
            <w:hideMark/>
          </w:tcPr>
          <w:p w:rsidR="00C40D96" w:rsidRPr="00C40D96" w:rsidRDefault="00C40D96" w:rsidP="00C40D96">
            <w:pPr>
              <w:spacing w:after="0" w:line="240" w:lineRule="auto"/>
              <w:rPr>
                <w:rFonts w:ascii="Helvetica" w:eastAsia="Times New Roman" w:hAnsi="Helvetica" w:cs="Helvetica"/>
                <w:sz w:val="18"/>
                <w:szCs w:val="18"/>
                <w:lang w:eastAsia="ru-RU"/>
              </w:rPr>
            </w:pPr>
          </w:p>
        </w:tc>
        <w:tc>
          <w:tcPr>
            <w:tcW w:w="2350" w:type="pct"/>
            <w:tcBorders>
              <w:top w:val="single" w:sz="4" w:space="0" w:color="E0E0E0"/>
              <w:left w:val="single" w:sz="4" w:space="0" w:color="E0E0E0"/>
              <w:bottom w:val="single" w:sz="4" w:space="0" w:color="E0E0E0"/>
              <w:right w:val="single" w:sz="4" w:space="0" w:color="E0E0E0"/>
            </w:tcBorders>
            <w:tcMar>
              <w:top w:w="75" w:type="dxa"/>
              <w:left w:w="125" w:type="dxa"/>
              <w:bottom w:w="75" w:type="dxa"/>
              <w:right w:w="125" w:type="dxa"/>
            </w:tcMar>
            <w:vAlign w:val="center"/>
            <w:hideMark/>
          </w:tcPr>
          <w:p w:rsidR="00C40D96" w:rsidRPr="00C40D96" w:rsidRDefault="00C40D96" w:rsidP="00C40D96">
            <w:pPr>
              <w:spacing w:after="0" w:line="240" w:lineRule="auto"/>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(подпись уполномоченного лица органа, уполномоченного на принятие решения о подготовке документации по планировке территории)</w:t>
            </w:r>
          </w:p>
          <w:p w:rsidR="00C40D96" w:rsidRPr="00C40D96" w:rsidRDefault="00C40D96" w:rsidP="00C40D96">
            <w:pPr>
              <w:spacing w:after="240" w:line="360" w:lineRule="atLeast"/>
              <w:rPr>
                <w:rFonts w:ascii="Helvetica" w:eastAsia="Times New Roman" w:hAnsi="Helvetica" w:cs="Helvetica"/>
                <w:sz w:val="18"/>
                <w:szCs w:val="18"/>
                <w:lang w:eastAsia="ru-RU"/>
              </w:rPr>
            </w:pPr>
            <w:r w:rsidRPr="00C40D96">
              <w:rPr>
                <w:rFonts w:ascii="Helvetica" w:eastAsia="Times New Roman" w:hAnsi="Helvetica" w:cs="Helvetica"/>
                <w:sz w:val="18"/>
                <w:szCs w:val="18"/>
                <w:lang w:eastAsia="ru-RU"/>
              </w:rPr>
              <w:t>М.П.</w:t>
            </w:r>
          </w:p>
        </w:tc>
        <w:tc>
          <w:tcPr>
            <w:tcW w:w="0" w:type="auto"/>
            <w:vAlign w:val="center"/>
            <w:hideMark/>
          </w:tcPr>
          <w:p w:rsidR="00C40D96" w:rsidRPr="00C40D96" w:rsidRDefault="00C40D96" w:rsidP="00C40D96">
            <w:pPr>
              <w:spacing w:after="0" w:line="240" w:lineRule="auto"/>
              <w:rPr>
                <w:rFonts w:ascii="Times New Roman" w:eastAsia="Times New Roman" w:hAnsi="Times New Roman" w:cs="Times New Roman"/>
                <w:sz w:val="20"/>
                <w:szCs w:val="20"/>
                <w:lang w:eastAsia="ru-RU"/>
              </w:rPr>
            </w:pPr>
            <w:r w:rsidRPr="00C40D96">
              <w:rPr>
                <w:rFonts w:ascii="Times New Roman" w:eastAsia="Times New Roman" w:hAnsi="Times New Roman" w:cs="Times New Roman"/>
                <w:sz w:val="20"/>
                <w:szCs w:val="20"/>
                <w:lang w:eastAsia="ru-RU"/>
              </w:rPr>
              <w:t>(расшифровка подписи)</w:t>
            </w:r>
          </w:p>
        </w:tc>
        <w:tc>
          <w:tcPr>
            <w:tcW w:w="0" w:type="auto"/>
            <w:vAlign w:val="center"/>
            <w:hideMark/>
          </w:tcPr>
          <w:p w:rsidR="00C40D96" w:rsidRPr="00C40D96" w:rsidRDefault="00C40D96" w:rsidP="00C40D96">
            <w:pPr>
              <w:spacing w:after="0" w:line="240" w:lineRule="auto"/>
              <w:rPr>
                <w:rFonts w:ascii="Times New Roman" w:eastAsia="Times New Roman" w:hAnsi="Times New Roman" w:cs="Times New Roman"/>
                <w:sz w:val="20"/>
                <w:szCs w:val="20"/>
                <w:lang w:eastAsia="ru-RU"/>
              </w:rPr>
            </w:pPr>
          </w:p>
        </w:tc>
      </w:tr>
    </w:tbl>
    <w:p w:rsidR="00DA77F6" w:rsidRDefault="00DA77F6"/>
    <w:sectPr w:rsidR="00DA77F6" w:rsidSect="00DA7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A6780"/>
    <w:multiLevelType w:val="multilevel"/>
    <w:tmpl w:val="AECE7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45825"/>
    <w:multiLevelType w:val="multilevel"/>
    <w:tmpl w:val="8544E4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874C4"/>
    <w:multiLevelType w:val="multilevel"/>
    <w:tmpl w:val="962A5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81748"/>
    <w:multiLevelType w:val="multilevel"/>
    <w:tmpl w:val="AC4C59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B0BE1"/>
    <w:multiLevelType w:val="multilevel"/>
    <w:tmpl w:val="C51070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F7304"/>
    <w:multiLevelType w:val="multilevel"/>
    <w:tmpl w:val="53706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2D5F5F"/>
    <w:multiLevelType w:val="multilevel"/>
    <w:tmpl w:val="249E1B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CD3032"/>
    <w:multiLevelType w:val="multilevel"/>
    <w:tmpl w:val="35D80C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241CD"/>
    <w:multiLevelType w:val="multilevel"/>
    <w:tmpl w:val="0B90F8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ED4B39"/>
    <w:multiLevelType w:val="multilevel"/>
    <w:tmpl w:val="17A8CFE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5516CD"/>
    <w:multiLevelType w:val="multilevel"/>
    <w:tmpl w:val="B560C3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01295C"/>
    <w:multiLevelType w:val="multilevel"/>
    <w:tmpl w:val="D8F497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464D28"/>
    <w:multiLevelType w:val="multilevel"/>
    <w:tmpl w:val="9ABCA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724EF0"/>
    <w:multiLevelType w:val="multilevel"/>
    <w:tmpl w:val="20829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EE383F"/>
    <w:multiLevelType w:val="multilevel"/>
    <w:tmpl w:val="EF8422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F562B3"/>
    <w:multiLevelType w:val="multilevel"/>
    <w:tmpl w:val="6A98D64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2B107C"/>
    <w:multiLevelType w:val="multilevel"/>
    <w:tmpl w:val="555AF4C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FB102F"/>
    <w:multiLevelType w:val="multilevel"/>
    <w:tmpl w:val="00E832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BF4313"/>
    <w:multiLevelType w:val="multilevel"/>
    <w:tmpl w:val="C62E68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12"/>
  </w:num>
  <w:num w:numId="5">
    <w:abstractNumId w:val="3"/>
  </w:num>
  <w:num w:numId="6">
    <w:abstractNumId w:val="1"/>
  </w:num>
  <w:num w:numId="7">
    <w:abstractNumId w:val="5"/>
  </w:num>
  <w:num w:numId="8">
    <w:abstractNumId w:val="13"/>
  </w:num>
  <w:num w:numId="9">
    <w:abstractNumId w:val="8"/>
  </w:num>
  <w:num w:numId="10">
    <w:abstractNumId w:val="11"/>
  </w:num>
  <w:num w:numId="11">
    <w:abstractNumId w:val="14"/>
  </w:num>
  <w:num w:numId="12">
    <w:abstractNumId w:val="4"/>
  </w:num>
  <w:num w:numId="13">
    <w:abstractNumId w:val="18"/>
  </w:num>
  <w:num w:numId="14">
    <w:abstractNumId w:val="10"/>
  </w:num>
  <w:num w:numId="15">
    <w:abstractNumId w:val="15"/>
  </w:num>
  <w:num w:numId="16">
    <w:abstractNumId w:val="6"/>
  </w:num>
  <w:num w:numId="17">
    <w:abstractNumId w:val="9"/>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0D96"/>
    <w:rsid w:val="0017428B"/>
    <w:rsid w:val="00285BF3"/>
    <w:rsid w:val="00327DE7"/>
    <w:rsid w:val="00343EE2"/>
    <w:rsid w:val="003F0AB0"/>
    <w:rsid w:val="004876DB"/>
    <w:rsid w:val="005449F0"/>
    <w:rsid w:val="005B1AB3"/>
    <w:rsid w:val="005C3531"/>
    <w:rsid w:val="005F6988"/>
    <w:rsid w:val="0076114C"/>
    <w:rsid w:val="009D19B4"/>
    <w:rsid w:val="00AB1D34"/>
    <w:rsid w:val="00C26544"/>
    <w:rsid w:val="00C40D96"/>
    <w:rsid w:val="00D62323"/>
    <w:rsid w:val="00DA77F6"/>
    <w:rsid w:val="00F4611D"/>
    <w:rsid w:val="00FD2D2E"/>
    <w:rsid w:val="00FE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0D96"/>
    <w:rPr>
      <w:b w:val="0"/>
      <w:bCs w:val="0"/>
      <w:color w:val="0066CC"/>
      <w:u w:val="single"/>
    </w:rPr>
  </w:style>
  <w:style w:type="character" w:styleId="a4">
    <w:name w:val="Strong"/>
    <w:basedOn w:val="a0"/>
    <w:uiPriority w:val="22"/>
    <w:qFormat/>
    <w:rsid w:val="00C40D96"/>
    <w:rPr>
      <w:b/>
      <w:bCs/>
    </w:rPr>
  </w:style>
  <w:style w:type="paragraph" w:customStyle="1" w:styleId="1">
    <w:name w:val="Абзац списка1"/>
    <w:basedOn w:val="a"/>
    <w:rsid w:val="00AB1D34"/>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65848491">
      <w:bodyDiv w:val="1"/>
      <w:marLeft w:val="0"/>
      <w:marRight w:val="0"/>
      <w:marTop w:val="0"/>
      <w:marBottom w:val="0"/>
      <w:divBdr>
        <w:top w:val="none" w:sz="0" w:space="0" w:color="auto"/>
        <w:left w:val="none" w:sz="0" w:space="0" w:color="auto"/>
        <w:bottom w:val="none" w:sz="0" w:space="0" w:color="auto"/>
        <w:right w:val="none" w:sz="0" w:space="0" w:color="auto"/>
      </w:divBdr>
      <w:divsChild>
        <w:div w:id="975061382">
          <w:marLeft w:val="0"/>
          <w:marRight w:val="0"/>
          <w:marTop w:val="0"/>
          <w:marBottom w:val="0"/>
          <w:divBdr>
            <w:top w:val="none" w:sz="0" w:space="0" w:color="auto"/>
            <w:left w:val="none" w:sz="0" w:space="0" w:color="auto"/>
            <w:bottom w:val="none" w:sz="0" w:space="0" w:color="auto"/>
            <w:right w:val="none" w:sz="0" w:space="0" w:color="auto"/>
          </w:divBdr>
          <w:divsChild>
            <w:div w:id="910236462">
              <w:marLeft w:val="0"/>
              <w:marRight w:val="0"/>
              <w:marTop w:val="0"/>
              <w:marBottom w:val="0"/>
              <w:divBdr>
                <w:top w:val="none" w:sz="0" w:space="0" w:color="auto"/>
                <w:left w:val="none" w:sz="0" w:space="0" w:color="auto"/>
                <w:bottom w:val="none" w:sz="0" w:space="0" w:color="auto"/>
                <w:right w:val="none" w:sz="0" w:space="0" w:color="auto"/>
              </w:divBdr>
              <w:divsChild>
                <w:div w:id="1957058294">
                  <w:marLeft w:val="501"/>
                  <w:marRight w:val="501"/>
                  <w:marTop w:val="301"/>
                  <w:marBottom w:val="301"/>
                  <w:divBdr>
                    <w:top w:val="none" w:sz="0" w:space="0" w:color="auto"/>
                    <w:left w:val="none" w:sz="0" w:space="0" w:color="auto"/>
                    <w:bottom w:val="none" w:sz="0" w:space="0" w:color="auto"/>
                    <w:right w:val="none" w:sz="0" w:space="0" w:color="auto"/>
                  </w:divBdr>
                  <w:divsChild>
                    <w:div w:id="586887248">
                      <w:marLeft w:val="0"/>
                      <w:marRight w:val="0"/>
                      <w:marTop w:val="0"/>
                      <w:marBottom w:val="0"/>
                      <w:divBdr>
                        <w:top w:val="none" w:sz="0" w:space="0" w:color="auto"/>
                        <w:left w:val="none" w:sz="0" w:space="0" w:color="auto"/>
                        <w:bottom w:val="none" w:sz="0" w:space="0" w:color="auto"/>
                        <w:right w:val="none" w:sz="0" w:space="0" w:color="auto"/>
                      </w:divBdr>
                      <w:divsChild>
                        <w:div w:id="1813399388">
                          <w:marLeft w:val="0"/>
                          <w:marRight w:val="0"/>
                          <w:marTop w:val="0"/>
                          <w:marBottom w:val="0"/>
                          <w:divBdr>
                            <w:top w:val="none" w:sz="0" w:space="0" w:color="auto"/>
                            <w:left w:val="none" w:sz="0" w:space="0" w:color="auto"/>
                            <w:bottom w:val="none" w:sz="0" w:space="0" w:color="auto"/>
                            <w:right w:val="none" w:sz="0" w:space="0" w:color="auto"/>
                          </w:divBdr>
                          <w:divsChild>
                            <w:div w:id="657806176">
                              <w:marLeft w:val="0"/>
                              <w:marRight w:val="0"/>
                              <w:marTop w:val="0"/>
                              <w:marBottom w:val="30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3" Type="http://schemas.openxmlformats.org/officeDocument/2006/relationships/settings" Target="settings.xml"/><Relationship Id="rId7" Type="http://schemas.openxmlformats.org/officeDocument/2006/relationships/hyperlink" Target="http://portalkmv.ru/?p=2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kmv.ru/?p=2207" TargetMode="External"/><Relationship Id="rId5" Type="http://schemas.openxmlformats.org/officeDocument/2006/relationships/hyperlink" Target="http://portalkmv.ru/?p=22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2018-08-24T04:01:00Z</cp:lastPrinted>
  <dcterms:created xsi:type="dcterms:W3CDTF">2018-06-20T05:01:00Z</dcterms:created>
  <dcterms:modified xsi:type="dcterms:W3CDTF">2018-08-24T04:01:00Z</dcterms:modified>
</cp:coreProperties>
</file>